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D6155" w14:textId="51F4CE55" w:rsidR="00D63D4E" w:rsidRDefault="00D964E2">
      <w:pPr>
        <w:pBdr>
          <w:bottom w:val="single" w:sz="4" w:space="1" w:color="auto"/>
        </w:pBdr>
        <w:tabs>
          <w:tab w:val="right" w:pos="9214"/>
        </w:tabs>
        <w:spacing w:after="0"/>
        <w:rPr>
          <w:rFonts w:ascii="Arial" w:eastAsia="MS Mincho" w:hAnsi="Arial" w:cs="Arial"/>
          <w:b/>
          <w:sz w:val="24"/>
          <w:szCs w:val="24"/>
          <w:lang w:val="en-US" w:eastAsia="zh-CN"/>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0</w:t>
      </w:r>
      <w:ins w:id="0" w:author="CSCN" w:date="2025-02-19T02:37:00Z">
        <w:r w:rsidR="00296E13">
          <w:rPr>
            <w:rFonts w:ascii="Arial" w:eastAsia="MS Mincho" w:hAnsi="Arial" w:cs="Arial"/>
            <w:b/>
            <w:sz w:val="24"/>
            <w:szCs w:val="24"/>
            <w:lang w:val="en-US" w:eastAsia="zh-CN"/>
          </w:rPr>
          <w:t>659</w:t>
        </w:r>
      </w:ins>
      <w:del w:id="1" w:author="CSCN" w:date="2025-02-19T02:37:00Z">
        <w:r w:rsidDel="00296E13">
          <w:rPr>
            <w:rFonts w:ascii="Arial" w:eastAsia="MS Mincho" w:hAnsi="Arial" w:cs="Arial" w:hint="eastAsia"/>
            <w:b/>
            <w:sz w:val="24"/>
            <w:szCs w:val="24"/>
            <w:lang w:val="en-US" w:eastAsia="zh-CN"/>
          </w:rPr>
          <w:delText>197</w:delText>
        </w:r>
      </w:del>
    </w:p>
    <w:p w14:paraId="362BE481" w14:textId="235F4034" w:rsidR="00D63D4E" w:rsidRDefault="00D964E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ins w:id="2" w:author="CSCN" w:date="2025-02-19T02:37:00Z">
        <w:r w:rsidR="00296E13" w:rsidRPr="00296E13">
          <w:rPr>
            <w:rFonts w:ascii="Arial" w:eastAsia="MS Mincho" w:hAnsi="Arial" w:cs="Arial"/>
            <w:b/>
            <w:i/>
            <w:iCs/>
            <w:sz w:val="24"/>
            <w:szCs w:val="24"/>
            <w:lang w:eastAsia="ja-JP"/>
          </w:rPr>
          <w:t>R</w:t>
        </w:r>
        <w:r w:rsidR="00296E13" w:rsidRPr="00296E13">
          <w:rPr>
            <w:rFonts w:ascii="等线" w:eastAsia="等线" w:hAnsi="等线" w:cs="Arial" w:hint="eastAsia"/>
            <w:b/>
            <w:i/>
            <w:iCs/>
            <w:sz w:val="24"/>
            <w:szCs w:val="24"/>
            <w:lang w:eastAsia="zh-CN"/>
          </w:rPr>
          <w:t>evision</w:t>
        </w:r>
        <w:r w:rsidR="00296E13" w:rsidRPr="00296E13">
          <w:rPr>
            <w:rFonts w:ascii="Arial" w:eastAsia="MS Mincho" w:hAnsi="Arial" w:cs="Arial"/>
            <w:b/>
            <w:i/>
            <w:iCs/>
            <w:sz w:val="24"/>
            <w:szCs w:val="24"/>
            <w:lang w:eastAsia="ja-JP"/>
          </w:rPr>
          <w:t xml:space="preserve"> </w:t>
        </w:r>
        <w:r w:rsidR="00296E13" w:rsidRPr="00296E13">
          <w:rPr>
            <w:rFonts w:ascii="等线" w:eastAsia="等线" w:hAnsi="等线" w:cs="Arial" w:hint="eastAsia"/>
            <w:b/>
            <w:i/>
            <w:iCs/>
            <w:sz w:val="24"/>
            <w:szCs w:val="24"/>
            <w:lang w:eastAsia="zh-CN"/>
          </w:rPr>
          <w:t>of</w:t>
        </w:r>
        <w:r w:rsidR="00296E13" w:rsidRPr="00296E13">
          <w:rPr>
            <w:rFonts w:ascii="Arial" w:eastAsia="MS Mincho" w:hAnsi="Arial" w:cs="Arial"/>
            <w:b/>
            <w:i/>
            <w:iCs/>
            <w:sz w:val="24"/>
            <w:szCs w:val="24"/>
            <w:lang w:eastAsia="ja-JP"/>
          </w:rPr>
          <w:t xml:space="preserve"> S1-250197</w:t>
        </w:r>
      </w:ins>
    </w:p>
    <w:p w14:paraId="4CE9EE8C" w14:textId="77777777" w:rsidR="00D63D4E" w:rsidRDefault="00D63D4E">
      <w:pPr>
        <w:spacing w:after="0"/>
        <w:rPr>
          <w:rFonts w:ascii="Arial" w:eastAsia="MS Mincho" w:hAnsi="Arial"/>
          <w:sz w:val="24"/>
          <w:szCs w:val="24"/>
          <w:lang w:eastAsia="ja-JP"/>
        </w:rPr>
      </w:pPr>
    </w:p>
    <w:p w14:paraId="457147DA" w14:textId="53D9EEEB" w:rsidR="00D63D4E" w:rsidRDefault="00D964E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Use Case on </w:t>
      </w:r>
      <w:r>
        <w:rPr>
          <w:rFonts w:ascii="Arial" w:hAnsi="Arial"/>
          <w:sz w:val="24"/>
          <w:szCs w:val="24"/>
          <w:lang w:eastAsia="en-GB"/>
        </w:rPr>
        <w:t xml:space="preserve">integration of </w:t>
      </w:r>
      <w:del w:id="3" w:author="CSCN" w:date="2025-02-19T02:45:00Z">
        <w:r w:rsidDel="00296E13">
          <w:rPr>
            <w:rFonts w:ascii="Arial" w:hAnsi="Arial"/>
            <w:sz w:val="24"/>
            <w:szCs w:val="24"/>
            <w:lang w:eastAsia="en-GB"/>
          </w:rPr>
          <w:delText>s</w:delText>
        </w:r>
        <w:r w:rsidDel="00296E13">
          <w:rPr>
            <w:rFonts w:ascii="Arial" w:hAnsi="Arial"/>
            <w:sz w:val="24"/>
            <w:szCs w:val="24"/>
            <w:lang w:eastAsia="en-GB"/>
          </w:rPr>
          <w:delText xml:space="preserve">atellite </w:delText>
        </w:r>
      </w:del>
      <w:proofErr w:type="gramStart"/>
      <w:ins w:id="4" w:author="CSCN" w:date="2025-02-19T02:45:00Z">
        <w:r w:rsidR="00296E13">
          <w:rPr>
            <w:rFonts w:ascii="Arial" w:hAnsi="Arial"/>
            <w:sz w:val="24"/>
            <w:szCs w:val="24"/>
            <w:lang w:eastAsia="en-GB"/>
          </w:rPr>
          <w:t>N</w:t>
        </w:r>
        <w:r w:rsidR="00296E13">
          <w:rPr>
            <w:rFonts w:ascii="Arial" w:hAnsi="Arial" w:hint="eastAsia"/>
            <w:sz w:val="24"/>
            <w:szCs w:val="24"/>
            <w:lang w:eastAsia="zh-CN"/>
          </w:rPr>
          <w:t>on-</w:t>
        </w:r>
        <w:r w:rsidR="00296E13">
          <w:rPr>
            <w:rFonts w:ascii="Arial" w:hAnsi="Arial"/>
            <w:sz w:val="24"/>
            <w:szCs w:val="24"/>
            <w:lang w:eastAsia="en-GB"/>
          </w:rPr>
          <w:t>3GPP</w:t>
        </w:r>
        <w:proofErr w:type="gramEnd"/>
        <w:r w:rsidR="00296E13">
          <w:rPr>
            <w:rFonts w:ascii="Arial" w:hAnsi="Arial"/>
            <w:sz w:val="24"/>
            <w:szCs w:val="24"/>
            <w:lang w:eastAsia="en-GB"/>
          </w:rPr>
          <w:t xml:space="preserve"> </w:t>
        </w:r>
      </w:ins>
      <w:r>
        <w:rPr>
          <w:rFonts w:ascii="Arial" w:hAnsi="Arial"/>
          <w:sz w:val="24"/>
          <w:szCs w:val="24"/>
          <w:lang w:eastAsia="en-GB"/>
        </w:rPr>
        <w:t xml:space="preserve">sensing </w:t>
      </w:r>
      <w:r>
        <w:rPr>
          <w:rFonts w:ascii="Arial" w:hAnsi="Arial"/>
          <w:sz w:val="24"/>
          <w:szCs w:val="24"/>
          <w:lang w:eastAsia="en-GB"/>
        </w:rPr>
        <w:t xml:space="preserve">and </w:t>
      </w:r>
      <w:ins w:id="5" w:author="CSCN" w:date="2025-02-19T02:45:00Z">
        <w:r w:rsidR="00296E13">
          <w:rPr>
            <w:rFonts w:ascii="Arial" w:hAnsi="Arial"/>
            <w:sz w:val="24"/>
            <w:szCs w:val="24"/>
            <w:lang w:eastAsia="en-GB"/>
          </w:rPr>
          <w:t xml:space="preserve">satellite </w:t>
        </w:r>
      </w:ins>
      <w:r>
        <w:rPr>
          <w:rFonts w:ascii="Arial" w:hAnsi="Arial"/>
          <w:sz w:val="24"/>
          <w:szCs w:val="24"/>
          <w:lang w:eastAsia="en-GB"/>
        </w:rPr>
        <w:t>communication</w:t>
      </w:r>
    </w:p>
    <w:p w14:paraId="25DE4B9E" w14:textId="431A0DE5" w:rsidR="00D63D4E" w:rsidRDefault="00D964E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t>8.1.</w:t>
      </w:r>
      <w:ins w:id="6" w:author="CSCN" w:date="2025-02-19T02:37:00Z">
        <w:r w:rsidR="00296E13">
          <w:rPr>
            <w:rFonts w:ascii="Arial" w:hAnsi="Arial"/>
            <w:sz w:val="24"/>
            <w:szCs w:val="24"/>
            <w:lang w:eastAsia="en-GB"/>
          </w:rPr>
          <w:t>4</w:t>
        </w:r>
      </w:ins>
      <w:del w:id="7" w:author="CSCN" w:date="2025-02-19T02:37:00Z">
        <w:r w:rsidDel="00296E13">
          <w:rPr>
            <w:rFonts w:ascii="Arial" w:hAnsi="Arial"/>
            <w:sz w:val="24"/>
            <w:szCs w:val="24"/>
            <w:lang w:eastAsia="en-GB"/>
          </w:rPr>
          <w:delText>3</w:delText>
        </w:r>
      </w:del>
    </w:p>
    <w:p w14:paraId="5C07A292" w14:textId="77777777" w:rsidR="00D63D4E" w:rsidRDefault="00D964E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CSCN</w:t>
      </w:r>
    </w:p>
    <w:p w14:paraId="2BF4A165" w14:textId="77777777" w:rsidR="00D63D4E" w:rsidRDefault="00D964E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proofErr w:type="spellStart"/>
      <w:r>
        <w:rPr>
          <w:rFonts w:ascii="Arial" w:hAnsi="Arial"/>
          <w:sz w:val="24"/>
          <w:szCs w:val="24"/>
          <w:lang w:eastAsia="en-GB"/>
        </w:rPr>
        <w:t>Qiuting</w:t>
      </w:r>
      <w:proofErr w:type="spellEnd"/>
      <w:r>
        <w:rPr>
          <w:rFonts w:ascii="Arial" w:hAnsi="Arial"/>
          <w:sz w:val="24"/>
          <w:szCs w:val="24"/>
          <w:lang w:eastAsia="en-GB"/>
        </w:rPr>
        <w:t xml:space="preserve"> Li</w:t>
      </w:r>
      <w:r>
        <w:rPr>
          <w:rFonts w:ascii="Arial" w:hAnsi="Arial" w:hint="eastAsia"/>
          <w:sz w:val="24"/>
          <w:szCs w:val="24"/>
          <w:lang w:val="en-US" w:eastAsia="zh-CN"/>
        </w:rPr>
        <w:t xml:space="preserve"> </w:t>
      </w:r>
      <w:r>
        <w:rPr>
          <w:rFonts w:ascii="Arial" w:hAnsi="Arial" w:hint="eastAsia"/>
          <w:sz w:val="24"/>
          <w:szCs w:val="24"/>
          <w:lang w:val="en-US" w:eastAsia="zh-CN"/>
        </w:rPr>
        <w:t>&lt;liqt@chinasatnet.com.cn&gt;</w:t>
      </w:r>
    </w:p>
    <w:p w14:paraId="62E057D0" w14:textId="77777777" w:rsidR="00D63D4E" w:rsidRDefault="00D964E2">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Fonts w:ascii="Arial" w:hAnsi="Arial"/>
          <w:sz w:val="24"/>
          <w:szCs w:val="24"/>
          <w:lang w:eastAsia="en-GB"/>
        </w:rPr>
        <w:t>Xin Miao</w:t>
      </w:r>
      <w:r>
        <w:rPr>
          <w:rFonts w:ascii="Arial" w:hAnsi="Arial" w:hint="eastAsia"/>
          <w:sz w:val="24"/>
          <w:szCs w:val="24"/>
          <w:lang w:val="en-US" w:eastAsia="zh-CN"/>
        </w:rPr>
        <w:t xml:space="preserve"> &lt;</w:t>
      </w:r>
      <w:r>
        <w:rPr>
          <w:rFonts w:ascii="Arial" w:hAnsi="Arial"/>
          <w:sz w:val="24"/>
          <w:szCs w:val="24"/>
          <w:lang w:eastAsia="en-GB"/>
        </w:rPr>
        <w:t>miaox@chinasatnet.com.cn</w:t>
      </w:r>
      <w:r>
        <w:rPr>
          <w:rFonts w:ascii="Arial" w:hAnsi="Arial" w:hint="eastAsia"/>
          <w:sz w:val="24"/>
          <w:szCs w:val="24"/>
          <w:lang w:val="en-US" w:eastAsia="zh-CN"/>
        </w:rPr>
        <w:t>&gt;</w:t>
      </w:r>
    </w:p>
    <w:p w14:paraId="5395A246" w14:textId="77777777" w:rsidR="00D63D4E" w:rsidRDefault="00D63D4E">
      <w:pPr>
        <w:pBdr>
          <w:bottom w:val="single" w:sz="6" w:space="1" w:color="auto"/>
        </w:pBdr>
        <w:spacing w:after="0"/>
        <w:rPr>
          <w:rFonts w:eastAsia="MS Mincho"/>
          <w:sz w:val="24"/>
          <w:szCs w:val="24"/>
          <w:lang w:eastAsia="ja-JP"/>
        </w:rPr>
      </w:pPr>
    </w:p>
    <w:p w14:paraId="2E7F3DDC" w14:textId="7FCEFD2F" w:rsidR="00D63D4E" w:rsidRDefault="00D964E2">
      <w:pPr>
        <w:spacing w:after="200" w:line="276" w:lineRule="auto"/>
        <w:jc w:val="both"/>
        <w:rPr>
          <w:rFonts w:ascii="Arial" w:eastAsia="Calibri" w:hAnsi="Arial" w:cs="Arial"/>
          <w:i/>
          <w:sz w:val="22"/>
          <w:szCs w:val="22"/>
        </w:rPr>
      </w:pPr>
      <w:r>
        <w:rPr>
          <w:rFonts w:ascii="Arial" w:eastAsia="Calibri" w:hAnsi="Arial" w:cs="Arial"/>
          <w:i/>
          <w:sz w:val="22"/>
          <w:szCs w:val="22"/>
        </w:rPr>
        <w:t>Abstract: This contribution proposes</w:t>
      </w:r>
      <w:ins w:id="8" w:author="CSCN" w:date="2025-02-19T02:41:00Z">
        <w:r w:rsidR="00296E13">
          <w:rPr>
            <w:rFonts w:ascii="Arial" w:eastAsia="Calibri" w:hAnsi="Arial" w:cs="Arial"/>
            <w:i/>
            <w:sz w:val="22"/>
            <w:szCs w:val="22"/>
          </w:rPr>
          <w:t xml:space="preserve"> </w:t>
        </w:r>
      </w:ins>
      <w:ins w:id="9" w:author="CSCN" w:date="2025-02-19T02:46:00Z">
        <w:r w:rsidR="00296E13" w:rsidRPr="00296E13">
          <w:rPr>
            <w:rFonts w:ascii="Arial" w:eastAsia="Calibri" w:hAnsi="Arial" w:cs="Arial" w:hint="eastAsia"/>
            <w:i/>
            <w:sz w:val="22"/>
            <w:szCs w:val="22"/>
          </w:rPr>
          <w:t>integration</w:t>
        </w:r>
        <w:r w:rsidR="00296E13">
          <w:rPr>
            <w:rFonts w:ascii="Arial" w:eastAsia="Calibri" w:hAnsi="Arial" w:cs="Arial"/>
            <w:i/>
            <w:sz w:val="22"/>
            <w:szCs w:val="22"/>
          </w:rPr>
          <w:t xml:space="preserve"> </w:t>
        </w:r>
        <w:r w:rsidR="00296E13" w:rsidRPr="00296E13">
          <w:rPr>
            <w:rFonts w:ascii="Arial" w:eastAsia="Calibri" w:hAnsi="Arial" w:cs="Arial" w:hint="eastAsia"/>
            <w:i/>
            <w:sz w:val="22"/>
            <w:szCs w:val="22"/>
          </w:rPr>
          <w:t>of</w:t>
        </w:r>
        <w:r w:rsidR="00296E13" w:rsidRPr="00296E13">
          <w:rPr>
            <w:rFonts w:ascii="Arial" w:eastAsia="Calibri" w:hAnsi="Arial" w:cs="Arial"/>
            <w:i/>
            <w:sz w:val="22"/>
            <w:szCs w:val="22"/>
          </w:rPr>
          <w:t xml:space="preserve"> </w:t>
        </w:r>
      </w:ins>
      <w:proofErr w:type="gramStart"/>
      <w:ins w:id="10" w:author="CSCN" w:date="2025-02-19T03:24:00Z">
        <w:r>
          <w:rPr>
            <w:rFonts w:ascii="Arial" w:eastAsia="Calibri" w:hAnsi="Arial" w:cs="Arial"/>
            <w:i/>
            <w:sz w:val="22"/>
            <w:szCs w:val="22"/>
          </w:rPr>
          <w:t>N</w:t>
        </w:r>
      </w:ins>
      <w:ins w:id="11" w:author="CSCN" w:date="2025-02-19T02:40:00Z">
        <w:r w:rsidR="00296E13" w:rsidRPr="00296E13">
          <w:rPr>
            <w:rFonts w:ascii="Arial" w:eastAsia="Calibri" w:hAnsi="Arial" w:cs="Arial" w:hint="eastAsia"/>
            <w:i/>
            <w:sz w:val="22"/>
            <w:szCs w:val="22"/>
          </w:rPr>
          <w:t>on-</w:t>
        </w:r>
        <w:r w:rsidR="00296E13" w:rsidRPr="00296E13">
          <w:rPr>
            <w:rFonts w:ascii="Arial" w:eastAsia="Calibri" w:hAnsi="Arial" w:cs="Arial"/>
            <w:i/>
            <w:sz w:val="22"/>
            <w:szCs w:val="22"/>
          </w:rPr>
          <w:t>3GPP</w:t>
        </w:r>
        <w:proofErr w:type="gramEnd"/>
        <w:r w:rsidR="00296E13" w:rsidRPr="00296E13">
          <w:rPr>
            <w:rFonts w:ascii="Arial" w:eastAsia="Calibri" w:hAnsi="Arial" w:cs="Arial"/>
            <w:i/>
            <w:sz w:val="22"/>
            <w:szCs w:val="22"/>
          </w:rPr>
          <w:t xml:space="preserve"> sensing</w:t>
        </w:r>
      </w:ins>
      <w:ins w:id="12" w:author="CSCN" w:date="2025-02-19T02:46:00Z">
        <w:r w:rsidR="00296E13" w:rsidRPr="00296E13">
          <w:rPr>
            <w:rFonts w:ascii="Arial" w:eastAsia="Calibri" w:hAnsi="Arial" w:cs="Arial"/>
            <w:i/>
            <w:sz w:val="22"/>
            <w:szCs w:val="22"/>
          </w:rPr>
          <w:t xml:space="preserve"> </w:t>
        </w:r>
        <w:r w:rsidR="00296E13" w:rsidRPr="00296E13">
          <w:rPr>
            <w:rFonts w:ascii="Arial" w:eastAsia="Calibri" w:hAnsi="Arial" w:cs="Arial" w:hint="eastAsia"/>
            <w:i/>
            <w:sz w:val="22"/>
            <w:szCs w:val="22"/>
          </w:rPr>
          <w:t>and</w:t>
        </w:r>
      </w:ins>
      <w:ins w:id="13" w:author="CSCN" w:date="2025-02-19T02:41:00Z">
        <w:r w:rsidR="00296E13" w:rsidRPr="00296E13">
          <w:rPr>
            <w:rFonts w:ascii="Arial" w:eastAsia="Calibri" w:hAnsi="Arial" w:cs="Arial"/>
            <w:i/>
            <w:sz w:val="22"/>
            <w:szCs w:val="22"/>
          </w:rPr>
          <w:t xml:space="preserve"> </w:t>
        </w:r>
      </w:ins>
      <w:ins w:id="14" w:author="CSCN" w:date="2025-02-19T02:46:00Z">
        <w:r w:rsidR="00296E13" w:rsidRPr="00296E13">
          <w:rPr>
            <w:rFonts w:ascii="Arial" w:eastAsia="Calibri" w:hAnsi="Arial" w:cs="Arial" w:hint="eastAsia"/>
            <w:i/>
            <w:sz w:val="22"/>
            <w:szCs w:val="22"/>
          </w:rPr>
          <w:t>satellite</w:t>
        </w:r>
        <w:r w:rsidR="00296E13">
          <w:rPr>
            <w:rFonts w:ascii="Arial" w:eastAsia="Calibri" w:hAnsi="Arial" w:cs="Arial"/>
            <w:i/>
            <w:sz w:val="22"/>
            <w:szCs w:val="22"/>
          </w:rPr>
          <w:t xml:space="preserve"> </w:t>
        </w:r>
        <w:r w:rsidR="00296E13" w:rsidRPr="00296E13">
          <w:rPr>
            <w:rFonts w:ascii="Arial" w:eastAsia="Calibri" w:hAnsi="Arial" w:cs="Arial" w:hint="eastAsia"/>
            <w:i/>
            <w:sz w:val="22"/>
            <w:szCs w:val="22"/>
          </w:rPr>
          <w:t>communication</w:t>
        </w:r>
      </w:ins>
      <w:del w:id="15" w:author="CSCN" w:date="2025-02-19T02:40:00Z">
        <w:r w:rsidDel="00296E13">
          <w:rPr>
            <w:rFonts w:ascii="Arial" w:eastAsia="Calibri" w:hAnsi="Arial" w:cs="Arial"/>
            <w:i/>
            <w:sz w:val="22"/>
            <w:szCs w:val="22"/>
          </w:rPr>
          <w:delText xml:space="preserve"> the integration of satellite sensing and communication</w:delText>
        </w:r>
      </w:del>
      <w:r>
        <w:rPr>
          <w:rFonts w:ascii="Arial" w:eastAsia="Calibri" w:hAnsi="Arial" w:cs="Arial"/>
          <w:i/>
          <w:sz w:val="22"/>
          <w:szCs w:val="22"/>
        </w:rPr>
        <w:t xml:space="preserve"> within the 6G network. It elucidates two facets of this integration: firstly, satellite communication networks aiding in the </w:t>
      </w:r>
      <w:r>
        <w:rPr>
          <w:rFonts w:ascii="Arial" w:eastAsia="Calibri" w:hAnsi="Arial" w:cs="Arial"/>
          <w:i/>
          <w:sz w:val="22"/>
          <w:szCs w:val="22"/>
        </w:rPr>
        <w:t>processing and downloading of satellite sensing data, and secondly, satellite sensing facilitating the allocation of satellite communication network resources to ensure network coverage in emergency rescue scenarios.</w:t>
      </w:r>
    </w:p>
    <w:p w14:paraId="6274E002" w14:textId="77777777" w:rsidR="00D63D4E" w:rsidRDefault="00D964E2">
      <w:pPr>
        <w:pStyle w:val="CRCoverPage"/>
        <w:rPr>
          <w:b/>
        </w:rPr>
      </w:pPr>
      <w:r>
        <w:rPr>
          <w:b/>
        </w:rPr>
        <w:t>1. Introduction</w:t>
      </w:r>
    </w:p>
    <w:p w14:paraId="38C2AAAF" w14:textId="1F198750" w:rsidR="00D63D4E" w:rsidRDefault="00D964E2">
      <w:r>
        <w:t>“</w:t>
      </w:r>
      <w:del w:id="16" w:author="CSCN" w:date="2025-02-19T02:52:00Z">
        <w:r w:rsidDel="00E8021A">
          <w:delText>Integrated sensing and</w:delText>
        </w:r>
        <w:r w:rsidDel="00E8021A">
          <w:delText xml:space="preserve"> communication</w:delText>
        </w:r>
      </w:del>
      <w:ins w:id="17" w:author="CSCN" w:date="2025-02-19T02:52:00Z">
        <w:r w:rsidR="00E8021A">
          <w:t>U</w:t>
        </w:r>
        <w:r w:rsidR="00E8021A">
          <w:rPr>
            <w:rFonts w:hint="eastAsia"/>
            <w:lang w:eastAsia="zh-CN"/>
          </w:rPr>
          <w:t>biqu</w:t>
        </w:r>
      </w:ins>
      <w:ins w:id="18" w:author="CSCN" w:date="2025-02-19T02:54:00Z">
        <w:r w:rsidR="00E8021A">
          <w:rPr>
            <w:rFonts w:hint="eastAsia"/>
            <w:lang w:eastAsia="zh-CN"/>
          </w:rPr>
          <w:t>i</w:t>
        </w:r>
      </w:ins>
      <w:ins w:id="19" w:author="CSCN" w:date="2025-02-19T02:52:00Z">
        <w:r w:rsidR="00E8021A">
          <w:rPr>
            <w:rFonts w:hint="eastAsia"/>
            <w:lang w:eastAsia="zh-CN"/>
          </w:rPr>
          <w:t>t</w:t>
        </w:r>
      </w:ins>
      <w:ins w:id="20" w:author="CSCN" w:date="2025-02-19T02:54:00Z">
        <w:r w:rsidR="00E8021A">
          <w:rPr>
            <w:rFonts w:hint="eastAsia"/>
            <w:lang w:eastAsia="zh-CN"/>
          </w:rPr>
          <w:t>ou</w:t>
        </w:r>
      </w:ins>
      <w:ins w:id="21" w:author="CSCN" w:date="2025-02-19T02:52:00Z">
        <w:r w:rsidR="00E8021A">
          <w:rPr>
            <w:rFonts w:hint="eastAsia"/>
            <w:lang w:eastAsia="zh-CN"/>
          </w:rPr>
          <w:t>s</w:t>
        </w:r>
      </w:ins>
      <w:ins w:id="22" w:author="CSCN" w:date="2025-02-19T02:53:00Z">
        <w:r w:rsidR="00E8021A">
          <w:t xml:space="preserve"> </w:t>
        </w:r>
        <w:r w:rsidR="00E8021A">
          <w:rPr>
            <w:rFonts w:hint="eastAsia"/>
            <w:lang w:eastAsia="zh-CN"/>
          </w:rPr>
          <w:t>connectivity</w:t>
        </w:r>
      </w:ins>
      <w:r>
        <w:t xml:space="preserve">” has been identified as one of key areas for 6G study. This contribution proposes a new use case on integration of </w:t>
      </w:r>
      <w:del w:id="23" w:author="CSCN" w:date="2025-02-19T02:53:00Z">
        <w:r w:rsidDel="00E8021A">
          <w:delText xml:space="preserve">satellite </w:delText>
        </w:r>
      </w:del>
      <w:proofErr w:type="gramStart"/>
      <w:ins w:id="24" w:author="CSCN" w:date="2025-02-19T02:53:00Z">
        <w:r w:rsidR="00E8021A">
          <w:t>N</w:t>
        </w:r>
        <w:r w:rsidR="00E8021A">
          <w:rPr>
            <w:rFonts w:hint="eastAsia"/>
            <w:lang w:eastAsia="zh-CN"/>
          </w:rPr>
          <w:t>on-</w:t>
        </w:r>
        <w:r w:rsidR="00E8021A">
          <w:t>3GPP</w:t>
        </w:r>
        <w:proofErr w:type="gramEnd"/>
        <w:r w:rsidR="00E8021A">
          <w:t xml:space="preserve"> </w:t>
        </w:r>
      </w:ins>
      <w:r>
        <w:t>sensing and satellite communication for the emergency rescue scenarios.</w:t>
      </w:r>
    </w:p>
    <w:p w14:paraId="1F1ABC04" w14:textId="77777777" w:rsidR="00D63D4E" w:rsidRDefault="00D964E2">
      <w:pPr>
        <w:pStyle w:val="CRCoverPage"/>
        <w:rPr>
          <w:b/>
          <w:lang w:val="en-US"/>
        </w:rPr>
      </w:pPr>
      <w:r>
        <w:rPr>
          <w:b/>
          <w:lang w:val="en-US"/>
        </w:rPr>
        <w:t>2. Reason for Change</w:t>
      </w:r>
    </w:p>
    <w:p w14:paraId="5FABA105" w14:textId="77777777" w:rsidR="00D63D4E" w:rsidRDefault="00D964E2">
      <w:pPr>
        <w:rPr>
          <w:lang w:val="en-US" w:eastAsia="zh-CN"/>
        </w:rPr>
      </w:pPr>
      <w:r>
        <w:rPr>
          <w:lang w:val="en-US" w:eastAsia="zh-CN"/>
        </w:rPr>
        <w:t>3GPP system supports sa</w:t>
      </w:r>
      <w:r>
        <w:rPr>
          <w:lang w:val="en-US" w:eastAsia="zh-CN"/>
        </w:rPr>
        <w:t xml:space="preserve">tellite sensing on board satellites to enable diverse scenarios such </w:t>
      </w:r>
      <w:r>
        <w:t>as rescue and disaster relief, sea area monitoring, and global target tracking.</w:t>
      </w:r>
    </w:p>
    <w:p w14:paraId="564D262A" w14:textId="77777777" w:rsidR="00D63D4E" w:rsidRDefault="00D964E2">
      <w:pPr>
        <w:pStyle w:val="CRCoverPage"/>
        <w:rPr>
          <w:b/>
        </w:rPr>
      </w:pPr>
      <w:r>
        <w:rPr>
          <w:b/>
        </w:rPr>
        <w:t>3. Proposal</w:t>
      </w:r>
    </w:p>
    <w:p w14:paraId="68BE01EE" w14:textId="77777777" w:rsidR="00D63D4E" w:rsidRDefault="00D964E2">
      <w:pPr>
        <w:rPr>
          <w:lang w:val="en-US"/>
        </w:rPr>
      </w:pPr>
      <w:r>
        <w:rPr>
          <w:lang w:val="en-US"/>
        </w:rPr>
        <w:t>It is proposed to agree the following changes to 3GPP TR 22.870.</w:t>
      </w:r>
    </w:p>
    <w:p w14:paraId="5C5CFE25" w14:textId="77777777" w:rsidR="00D63D4E" w:rsidRDefault="00D63D4E">
      <w:pPr>
        <w:pBdr>
          <w:bottom w:val="single" w:sz="12" w:space="1" w:color="auto"/>
        </w:pBdr>
        <w:rPr>
          <w:lang w:val="en-US"/>
        </w:rPr>
      </w:pPr>
    </w:p>
    <w:p w14:paraId="768EC6DA" w14:textId="77777777" w:rsidR="00D63D4E" w:rsidRDefault="00D63D4E">
      <w:pPr>
        <w:rPr>
          <w:lang w:val="en-US"/>
        </w:rPr>
      </w:pPr>
    </w:p>
    <w:p w14:paraId="5E6F8B3C" w14:textId="77777777" w:rsidR="00D63D4E" w:rsidRDefault="00D96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First Change * * * *</w:t>
      </w:r>
      <w:bookmarkStart w:id="25" w:name="_Toc354590103"/>
      <w:bookmarkStart w:id="26" w:name="_Toc355779204"/>
      <w:bookmarkStart w:id="27" w:name="_Toc354586745"/>
      <w:bookmarkStart w:id="28" w:name="_Toc354590101"/>
      <w:bookmarkStart w:id="29" w:name="_Toc354590104"/>
      <w:bookmarkStart w:id="30" w:name="_Toc354586744"/>
      <w:bookmarkStart w:id="31" w:name="_Toc354586742"/>
      <w:bookmarkStart w:id="32" w:name="_Toc355779209"/>
      <w:bookmarkStart w:id="33" w:name="_Toc355779207"/>
      <w:bookmarkStart w:id="34" w:name="_Toc354590102"/>
      <w:bookmarkStart w:id="35" w:name="_Toc355779206"/>
      <w:bookmarkStart w:id="36" w:name="_Toc354586747"/>
      <w:bookmarkStart w:id="37" w:name="_Toc354586743"/>
      <w:bookmarkStart w:id="38" w:name="_Toc355779205"/>
      <w:bookmarkStart w:id="39" w:name="_Toc35459010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83D6851" w14:textId="0500FB35" w:rsidR="00D63D4E" w:rsidRDefault="00E8021A">
      <w:pPr>
        <w:pStyle w:val="2"/>
        <w:rPr>
          <w:ins w:id="40" w:author="Jingwang Ma" w:date="2025-02-07T17:23:00Z"/>
        </w:rPr>
      </w:pPr>
      <w:ins w:id="41" w:author="CSCN" w:date="2025-02-19T02:50:00Z">
        <w:r>
          <w:rPr>
            <w:lang w:val="en-US" w:eastAsia="zh-CN"/>
          </w:rPr>
          <w:t>8</w:t>
        </w:r>
      </w:ins>
      <w:ins w:id="42" w:author="Jingwang Ma" w:date="2025-02-07T17:23:00Z">
        <w:del w:id="43" w:author="CSCN" w:date="2025-02-19T02:50:00Z">
          <w:r w:rsidR="00D964E2" w:rsidDel="00E8021A">
            <w:rPr>
              <w:rFonts w:hint="eastAsia"/>
              <w:lang w:val="en-US" w:eastAsia="zh-CN"/>
            </w:rPr>
            <w:delText>7</w:delText>
          </w:r>
        </w:del>
        <w:r w:rsidR="00D964E2">
          <w:t>.x</w:t>
        </w:r>
        <w:r w:rsidR="00D964E2">
          <w:tab/>
          <w:t xml:space="preserve">Use case on </w:t>
        </w:r>
        <w:r w:rsidR="00D964E2">
          <w:rPr>
            <w:rFonts w:hint="eastAsia"/>
            <w:lang w:eastAsia="zh-CN"/>
          </w:rPr>
          <w:t>integration</w:t>
        </w:r>
        <w:r w:rsidR="00D964E2">
          <w:rPr>
            <w:lang w:eastAsia="zh-CN"/>
          </w:rPr>
          <w:t xml:space="preserve"> of </w:t>
        </w:r>
        <w:del w:id="44" w:author="CSCN" w:date="2025-02-19T02:56:00Z">
          <w:r w:rsidR="00D964E2" w:rsidDel="00E8021A">
            <w:rPr>
              <w:lang w:eastAsia="zh-CN"/>
            </w:rPr>
            <w:delText>satellite</w:delText>
          </w:r>
        </w:del>
      </w:ins>
      <w:proofErr w:type="gramStart"/>
      <w:ins w:id="45" w:author="CSCN" w:date="2025-02-19T02:56:00Z">
        <w:r>
          <w:rPr>
            <w:lang w:eastAsia="zh-CN"/>
          </w:rPr>
          <w:t>N</w:t>
        </w:r>
        <w:r>
          <w:rPr>
            <w:rFonts w:hint="eastAsia"/>
            <w:lang w:eastAsia="zh-CN"/>
          </w:rPr>
          <w:t>on-</w:t>
        </w:r>
        <w:r>
          <w:rPr>
            <w:lang w:eastAsia="zh-CN"/>
          </w:rPr>
          <w:t>3GPP</w:t>
        </w:r>
      </w:ins>
      <w:proofErr w:type="gramEnd"/>
      <w:ins w:id="46" w:author="Jingwang Ma" w:date="2025-02-07T17:23:00Z">
        <w:r w:rsidR="00D964E2">
          <w:rPr>
            <w:lang w:eastAsia="zh-CN"/>
          </w:rPr>
          <w:t xml:space="preserve"> sensing and </w:t>
        </w:r>
      </w:ins>
      <w:ins w:id="47" w:author="CSCN" w:date="2025-02-19T02:56:00Z">
        <w:r>
          <w:rPr>
            <w:rFonts w:hint="eastAsia"/>
            <w:lang w:eastAsia="zh-CN"/>
          </w:rPr>
          <w:t>satellite</w:t>
        </w:r>
        <w:r>
          <w:rPr>
            <w:lang w:eastAsia="zh-CN"/>
          </w:rPr>
          <w:t xml:space="preserve"> </w:t>
        </w:r>
      </w:ins>
      <w:ins w:id="48" w:author="Jingwang Ma" w:date="2025-02-07T17:23:00Z">
        <w:r w:rsidR="00D964E2">
          <w:rPr>
            <w:lang w:eastAsia="zh-CN"/>
          </w:rPr>
          <w:t>communication for emergency rescues</w:t>
        </w:r>
        <w:r w:rsidR="00D964E2">
          <w:t xml:space="preserve"> </w:t>
        </w:r>
      </w:ins>
    </w:p>
    <w:p w14:paraId="31C7F461" w14:textId="0338FD21" w:rsidR="00D63D4E" w:rsidRDefault="00E8021A" w:rsidP="00E8021A">
      <w:pPr>
        <w:pStyle w:val="3"/>
        <w:rPr>
          <w:ins w:id="49" w:author="CSCN" w:date="2025-02-19T02:49:00Z"/>
        </w:rPr>
      </w:pPr>
      <w:ins w:id="50" w:author="CSCN" w:date="2025-02-19T02:50:00Z">
        <w:r>
          <w:rPr>
            <w:lang w:eastAsia="zh-CN"/>
          </w:rPr>
          <w:t>8</w:t>
        </w:r>
      </w:ins>
      <w:ins w:id="51" w:author="Jingwang Ma" w:date="2025-02-07T17:23:00Z">
        <w:del w:id="52" w:author="CSCN" w:date="2025-02-19T02:50:00Z">
          <w:r w:rsidR="00D964E2" w:rsidDel="00E8021A">
            <w:rPr>
              <w:rFonts w:hint="eastAsia"/>
              <w:lang w:eastAsia="zh-CN"/>
            </w:rPr>
            <w:delText>7</w:delText>
          </w:r>
        </w:del>
        <w:r w:rsidR="00D964E2">
          <w:t>.x.1</w:t>
        </w:r>
        <w:r w:rsidR="00D964E2">
          <w:tab/>
          <w:t>Description</w:t>
        </w:r>
      </w:ins>
    </w:p>
    <w:p w14:paraId="6C479402" w14:textId="14CF8319" w:rsidR="00E8021A" w:rsidRDefault="00E8021A" w:rsidP="00E8021A">
      <w:pPr>
        <w:jc w:val="both"/>
        <w:rPr>
          <w:ins w:id="53" w:author="Jingwang Ma" w:date="2025-02-07T17:23:00Z"/>
        </w:rPr>
      </w:pPr>
      <w:ins w:id="54" w:author="Jingwang Ma" w:date="2025-02-07T17:23:00Z">
        <w:r>
          <w:t xml:space="preserve">This use case outlines the integration of </w:t>
        </w:r>
        <w:del w:id="55" w:author="CSCN" w:date="2025-02-19T02:56:00Z">
          <w:r w:rsidDel="00E8021A">
            <w:delText xml:space="preserve">satellite </w:delText>
          </w:r>
        </w:del>
      </w:ins>
      <w:proofErr w:type="gramStart"/>
      <w:ins w:id="56" w:author="CSCN" w:date="2025-02-19T02:56:00Z">
        <w:r>
          <w:t>N</w:t>
        </w:r>
        <w:r>
          <w:rPr>
            <w:rFonts w:hint="eastAsia"/>
            <w:lang w:eastAsia="zh-CN"/>
          </w:rPr>
          <w:t>on-</w:t>
        </w:r>
        <w:r>
          <w:t>3GPP</w:t>
        </w:r>
        <w:proofErr w:type="gramEnd"/>
        <w:r>
          <w:t xml:space="preserve"> </w:t>
        </w:r>
        <w:r>
          <w:rPr>
            <w:rFonts w:hint="eastAsia"/>
            <w:lang w:eastAsia="zh-CN"/>
          </w:rPr>
          <w:t>satellite</w:t>
        </w:r>
        <w:r>
          <w:t xml:space="preserve"> </w:t>
        </w:r>
      </w:ins>
      <w:ins w:id="57" w:author="Jingwang Ma" w:date="2025-02-07T17:23:00Z">
        <w:r>
          <w:t xml:space="preserve">sensing and </w:t>
        </w:r>
      </w:ins>
      <w:ins w:id="58" w:author="CSCN" w:date="2025-02-19T02:56:00Z">
        <w:r>
          <w:t>satellite</w:t>
        </w:r>
        <w:r>
          <w:t xml:space="preserve"> </w:t>
        </w:r>
      </w:ins>
      <w:ins w:id="59" w:author="Jingwang Ma" w:date="2025-02-07T17:23:00Z">
        <w:r>
          <w:t>communication technologies. Satellite sensing is a crucial auxiliary tool in various scenarios, including rescue and disaster relief, sea area monitoring, and global target tracking, and it should achieve a response time measured in minutes. However, several factors significantly hinder the timeliness of satellite sensing data acquisition:1) The satellite operation and control, reception, processing, and application stages are separate, leading to a complex and lengthy information acquisition chain with a slow response.</w:t>
        </w:r>
        <w:r>
          <w:rPr>
            <w:rFonts w:hint="eastAsia"/>
            <w:lang w:eastAsia="zh-CN"/>
          </w:rPr>
          <w:t>2</w:t>
        </w:r>
        <w:r>
          <w:rPr>
            <w:lang w:eastAsia="zh-CN"/>
          </w:rPr>
          <w:t>)</w:t>
        </w:r>
        <w:r>
          <w:t xml:space="preserve"> </w:t>
        </w:r>
        <w:r>
          <w:rPr>
            <w:rFonts w:hint="eastAsia"/>
            <w:lang w:eastAsia="zh-CN"/>
          </w:rPr>
          <w:t>S</w:t>
        </w:r>
        <w:r>
          <w:t>ensing satellites can only operate in one mode at a time, preventing simultaneous processing of observation and digital transmission tasks.3) The capabilities of existing sensing satellites are primarily focused on the acquisition and processing of data. The satellite-to-ground link has limited data transmission capacity, and the absence of inter-satellite links restricts the distribution capacity of satellite sensing information.</w:t>
        </w:r>
      </w:ins>
    </w:p>
    <w:p w14:paraId="343E8659" w14:textId="4B6227B5" w:rsidR="00E8021A" w:rsidRPr="00E8021A" w:rsidRDefault="00E8021A">
      <w:pPr>
        <w:jc w:val="both"/>
        <w:rPr>
          <w:ins w:id="60" w:author="Jingwang Ma" w:date="2025-02-07T17:23:00Z"/>
        </w:rPr>
      </w:pPr>
      <w:ins w:id="61" w:author="Jingwang Ma" w:date="2025-02-07T17:23:00Z">
        <w:r>
          <w:t xml:space="preserve">The satellite communication network, with its global coverage, facilitates the instantaneous transmission and forwarding of satellite sensing commands and data. This allows satellite measurement and control, mission updating, and data </w:t>
        </w:r>
        <w:r>
          <w:lastRenderedPageBreak/>
          <w:t>transmission to be independent of limited ground-based measurement and control, operation control, and reception resources. The transmission rate of the satellite-to-ground link has been significantly enhanced, enabling high-speed operations anytime and anywhere according to mission requirements. This breakthrough overcomes the limitations imposed by the layout of ground stations on satellite services, ensuring that anyone can obtain high-precision positioning, navigation, timing, and satellite sensing information at any time and in any location, in real-time and reliably.</w:t>
        </w:r>
      </w:ins>
    </w:p>
    <w:p w14:paraId="5EF6FDA3" w14:textId="3C538BD8" w:rsidR="00D63D4E" w:rsidRDefault="00E8021A">
      <w:pPr>
        <w:pStyle w:val="3"/>
        <w:rPr>
          <w:ins w:id="62" w:author="Jingwang Ma" w:date="2025-02-07T17:23:00Z"/>
        </w:rPr>
      </w:pPr>
      <w:ins w:id="63" w:author="CSCN" w:date="2025-02-19T02:50:00Z">
        <w:r>
          <w:rPr>
            <w:lang w:eastAsia="zh-CN"/>
          </w:rPr>
          <w:t>8</w:t>
        </w:r>
      </w:ins>
      <w:ins w:id="64" w:author="Jingwang Ma" w:date="2025-02-07T17:23:00Z">
        <w:del w:id="65" w:author="CSCN" w:date="2025-02-19T02:50:00Z">
          <w:r w:rsidR="00D964E2" w:rsidDel="00E8021A">
            <w:rPr>
              <w:rFonts w:hint="eastAsia"/>
              <w:lang w:eastAsia="zh-CN"/>
            </w:rPr>
            <w:delText>7</w:delText>
          </w:r>
        </w:del>
        <w:r w:rsidR="00D964E2">
          <w:t>.x.2</w:t>
        </w:r>
        <w:r w:rsidR="00D964E2">
          <w:tab/>
          <w:t>Pre-conditions</w:t>
        </w:r>
      </w:ins>
    </w:p>
    <w:p w14:paraId="446D433C" w14:textId="77777777" w:rsidR="00D63D4E" w:rsidRDefault="00D964E2">
      <w:pPr>
        <w:jc w:val="both"/>
        <w:rPr>
          <w:ins w:id="66" w:author="Jingwang Ma" w:date="2025-02-07T17:23:00Z"/>
        </w:rPr>
      </w:pPr>
      <w:ins w:id="67" w:author="Jingwang Ma" w:date="2025-02-07T17:23:00Z">
        <w:r>
          <w:t>A) There exist two types of satellite systems: communication satel</w:t>
        </w:r>
        <w:r>
          <w:t>lites and sensing satellites. Sensing satellites access the satellite communication network via inter-satellite links.</w:t>
        </w:r>
      </w:ins>
    </w:p>
    <w:p w14:paraId="2EB939A7" w14:textId="77777777" w:rsidR="00D63D4E" w:rsidRDefault="00D964E2">
      <w:pPr>
        <w:jc w:val="both"/>
        <w:rPr>
          <w:ins w:id="68" w:author="Jingwang Ma" w:date="2025-02-07T17:23:00Z"/>
        </w:rPr>
      </w:pPr>
      <w:ins w:id="69" w:author="Jingwang Ma" w:date="2025-02-07T17:23:00Z">
        <w:r>
          <w:t>B) The satellite communication network is equipped with an on-board core network, able to control the access of sensing satellites and pr</w:t>
        </w:r>
        <w:r>
          <w:t>ocess satellite sensing data, among other functions.</w:t>
        </w:r>
      </w:ins>
    </w:p>
    <w:p w14:paraId="12E581E1" w14:textId="77777777" w:rsidR="00D63D4E" w:rsidRDefault="00D964E2">
      <w:pPr>
        <w:jc w:val="both"/>
        <w:rPr>
          <w:ins w:id="70" w:author="Jingwang Ma" w:date="2025-02-07T17:23:00Z"/>
        </w:rPr>
      </w:pPr>
      <w:ins w:id="71" w:author="Jingwang Ma" w:date="2025-02-07T17:23:00Z">
        <w:r>
          <w:t>C) Users access the network through terrestrial mobile base stations.</w:t>
        </w:r>
      </w:ins>
    </w:p>
    <w:p w14:paraId="65658A97" w14:textId="6C28A16E" w:rsidR="00D63D4E" w:rsidRDefault="00E8021A" w:rsidP="00524F79">
      <w:pPr>
        <w:pStyle w:val="3"/>
        <w:rPr>
          <w:ins w:id="72" w:author="Jingwang Ma" w:date="2025-02-07T17:25:00Z"/>
          <w:lang w:eastAsia="zh-CN"/>
        </w:rPr>
      </w:pPr>
      <w:ins w:id="73" w:author="CSCN" w:date="2025-02-19T02:50:00Z">
        <w:r>
          <w:rPr>
            <w:lang w:eastAsia="zh-CN"/>
          </w:rPr>
          <w:t>8</w:t>
        </w:r>
      </w:ins>
      <w:ins w:id="74" w:author="Jingwang Ma" w:date="2025-02-07T17:23:00Z">
        <w:del w:id="75" w:author="CSCN" w:date="2025-02-19T02:50:00Z">
          <w:r w:rsidR="00D964E2" w:rsidDel="00E8021A">
            <w:rPr>
              <w:rFonts w:hint="eastAsia"/>
              <w:lang w:eastAsia="zh-CN"/>
            </w:rPr>
            <w:delText>7</w:delText>
          </w:r>
        </w:del>
        <w:r w:rsidR="00D964E2">
          <w:t>.x.3</w:t>
        </w:r>
        <w:r w:rsidR="00D964E2">
          <w:tab/>
          <w:t>Service Flows</w:t>
        </w:r>
      </w:ins>
    </w:p>
    <w:p w14:paraId="5590868F" w14:textId="24871077" w:rsidR="00E8021A" w:rsidRDefault="00E8021A">
      <w:pPr>
        <w:pStyle w:val="TH"/>
        <w:rPr>
          <w:rFonts w:hint="eastAsia"/>
          <w:lang w:val="en-US" w:eastAsia="zh-CN"/>
        </w:rPr>
      </w:pPr>
      <w:ins w:id="76" w:author="Jingwang Ma" w:date="2025-02-07T17:23:00Z">
        <w:r>
          <w:rPr>
            <w:noProof/>
            <w:lang w:val="en-US" w:eastAsia="zh-CN"/>
          </w:rPr>
          <w:drawing>
            <wp:inline distT="0" distB="0" distL="0" distR="0" wp14:anchorId="6C8F757A" wp14:editId="569AB7C3">
              <wp:extent cx="3917950" cy="2478405"/>
              <wp:effectExtent l="0" t="0" r="6350" b="0"/>
              <wp:docPr id="1767764082" name="图片 1767764082"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764082" name="图片 1767764082" descr="图片包含 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25870" cy="2483940"/>
                      </a:xfrm>
                      <a:prstGeom prst="rect">
                        <a:avLst/>
                      </a:prstGeom>
                      <a:noFill/>
                    </pic:spPr>
                  </pic:pic>
                </a:graphicData>
              </a:graphic>
            </wp:inline>
          </w:drawing>
        </w:r>
      </w:ins>
    </w:p>
    <w:p w14:paraId="0382A205" w14:textId="0F5EBC84" w:rsidR="00D63D4E" w:rsidRDefault="00D964E2">
      <w:pPr>
        <w:pStyle w:val="TH"/>
        <w:rPr>
          <w:ins w:id="77" w:author="Jingwang Ma" w:date="2025-02-07T17:23:00Z"/>
          <w:lang w:val="en-US" w:eastAsia="zh-CN"/>
        </w:rPr>
      </w:pPr>
      <w:ins w:id="78" w:author="Jingwang Ma" w:date="2025-02-07T17:25:00Z">
        <w:r>
          <w:rPr>
            <w:lang w:val="en-US" w:eastAsia="zh-CN"/>
          </w:rPr>
          <w:t xml:space="preserve">Figure </w:t>
        </w:r>
      </w:ins>
      <w:ins w:id="79" w:author="CSCN" w:date="2025-02-19T02:50:00Z">
        <w:r w:rsidR="00E8021A">
          <w:rPr>
            <w:lang w:val="en-US" w:eastAsia="zh-CN"/>
          </w:rPr>
          <w:t>8</w:t>
        </w:r>
      </w:ins>
      <w:ins w:id="80" w:author="Jingwang Ma" w:date="2025-02-07T17:25:00Z">
        <w:del w:id="81" w:author="CSCN" w:date="2025-02-19T02:50:00Z">
          <w:r w:rsidDel="00E8021A">
            <w:rPr>
              <w:rFonts w:hint="eastAsia"/>
              <w:lang w:val="en-US" w:eastAsia="zh-CN"/>
            </w:rPr>
            <w:delText>7</w:delText>
          </w:r>
        </w:del>
        <w:r>
          <w:rPr>
            <w:rFonts w:hint="eastAsia"/>
            <w:lang w:val="en-US" w:eastAsia="zh-CN"/>
          </w:rPr>
          <w:t>.</w:t>
        </w:r>
        <w:r>
          <w:rPr>
            <w:lang w:val="en-US" w:eastAsia="zh-CN"/>
          </w:rPr>
          <w:t>x</w:t>
        </w:r>
      </w:ins>
      <w:ins w:id="82" w:author="Jingwang Ma" w:date="2025-02-07T17:26:00Z">
        <w:r>
          <w:rPr>
            <w:lang w:val="en-US" w:eastAsia="zh-CN"/>
          </w:rPr>
          <w:t>.3</w:t>
        </w:r>
      </w:ins>
      <w:ins w:id="83" w:author="Jingwang Ma" w:date="2025-02-07T17:25:00Z">
        <w:r>
          <w:rPr>
            <w:rFonts w:hint="eastAsia"/>
            <w:lang w:val="en-US" w:eastAsia="zh-CN"/>
          </w:rPr>
          <w:t>-</w:t>
        </w:r>
        <w:r>
          <w:rPr>
            <w:lang w:val="en-US" w:eastAsia="zh-CN"/>
          </w:rPr>
          <w:t xml:space="preserve">1 </w:t>
        </w:r>
      </w:ins>
      <w:ins w:id="84" w:author="Jingwang Ma" w:date="2025-02-07T17:26:00Z">
        <w:r>
          <w:rPr>
            <w:lang w:eastAsia="zh-CN"/>
          </w:rPr>
          <w:t>I</w:t>
        </w:r>
        <w:r>
          <w:rPr>
            <w:rFonts w:hint="eastAsia"/>
            <w:lang w:eastAsia="zh-CN"/>
          </w:rPr>
          <w:t>ntegration</w:t>
        </w:r>
        <w:r>
          <w:rPr>
            <w:lang w:eastAsia="zh-CN"/>
          </w:rPr>
          <w:t xml:space="preserve"> of </w:t>
        </w:r>
        <w:del w:id="85" w:author="CSCN" w:date="2025-02-19T02:50:00Z">
          <w:r w:rsidDel="00E8021A">
            <w:rPr>
              <w:lang w:eastAsia="zh-CN"/>
            </w:rPr>
            <w:delText xml:space="preserve">satellite </w:delText>
          </w:r>
        </w:del>
      </w:ins>
      <w:proofErr w:type="gramStart"/>
      <w:ins w:id="86" w:author="CSCN" w:date="2025-02-19T02:50:00Z">
        <w:r w:rsidR="00E8021A">
          <w:rPr>
            <w:lang w:eastAsia="zh-CN"/>
          </w:rPr>
          <w:t>N</w:t>
        </w:r>
        <w:r w:rsidR="00E8021A">
          <w:rPr>
            <w:rFonts w:hint="eastAsia"/>
            <w:lang w:eastAsia="zh-CN"/>
          </w:rPr>
          <w:t>on-</w:t>
        </w:r>
      </w:ins>
      <w:ins w:id="87" w:author="CSCN" w:date="2025-02-19T02:51:00Z">
        <w:r w:rsidR="00E8021A">
          <w:rPr>
            <w:lang w:eastAsia="zh-CN"/>
          </w:rPr>
          <w:t>3GPP</w:t>
        </w:r>
        <w:proofErr w:type="gramEnd"/>
        <w:r w:rsidR="00E8021A">
          <w:rPr>
            <w:lang w:eastAsia="zh-CN"/>
          </w:rPr>
          <w:t xml:space="preserve"> </w:t>
        </w:r>
      </w:ins>
      <w:ins w:id="88" w:author="Jingwang Ma" w:date="2025-02-07T17:26:00Z">
        <w:r>
          <w:rPr>
            <w:lang w:eastAsia="zh-CN"/>
          </w:rPr>
          <w:t xml:space="preserve">sensing and </w:t>
        </w:r>
      </w:ins>
      <w:ins w:id="89" w:author="CSCN" w:date="2025-02-19T02:51:00Z">
        <w:r w:rsidR="00E8021A">
          <w:rPr>
            <w:rFonts w:hint="eastAsia"/>
            <w:lang w:eastAsia="zh-CN"/>
          </w:rPr>
          <w:t>satellite</w:t>
        </w:r>
        <w:r w:rsidR="00E8021A">
          <w:rPr>
            <w:lang w:eastAsia="zh-CN"/>
          </w:rPr>
          <w:t xml:space="preserve"> </w:t>
        </w:r>
      </w:ins>
      <w:ins w:id="90" w:author="Jingwang Ma" w:date="2025-02-07T17:26:00Z">
        <w:r>
          <w:rPr>
            <w:lang w:eastAsia="zh-CN"/>
          </w:rPr>
          <w:t>communication for emergency rescue</w:t>
        </w:r>
      </w:ins>
    </w:p>
    <w:p w14:paraId="458E4127" w14:textId="77777777" w:rsidR="00D63D4E" w:rsidRDefault="00D964E2">
      <w:pPr>
        <w:jc w:val="both"/>
        <w:rPr>
          <w:ins w:id="91" w:author="Jingwang Ma" w:date="2025-02-07T17:23:00Z"/>
          <w:rFonts w:eastAsia="等线"/>
          <w:lang w:eastAsia="zh-CN"/>
        </w:rPr>
      </w:pPr>
      <w:ins w:id="92" w:author="Jingwang Ma" w:date="2025-02-07T17:23:00Z">
        <w:r>
          <w:rPr>
            <w:rFonts w:eastAsia="等线"/>
            <w:lang w:eastAsia="zh-CN"/>
          </w:rPr>
          <w:t>1. User A (e.g., the eme</w:t>
        </w:r>
        <w:r>
          <w:rPr>
            <w:rFonts w:eastAsia="等线"/>
            <w:lang w:eastAsia="zh-CN"/>
          </w:rPr>
          <w:t>rgency department of the government) becomes aware of a disaster in a specific area through various information channels and subsequently accesses the network to request satellite sensing images of the affected area.</w:t>
        </w:r>
      </w:ins>
    </w:p>
    <w:p w14:paraId="7D665CDE" w14:textId="77777777" w:rsidR="00D63D4E" w:rsidRDefault="00D964E2">
      <w:pPr>
        <w:jc w:val="both"/>
        <w:rPr>
          <w:ins w:id="93" w:author="Jingwang Ma" w:date="2025-02-07T17:23:00Z"/>
          <w:rFonts w:eastAsia="等线"/>
          <w:lang w:eastAsia="zh-CN"/>
        </w:rPr>
      </w:pPr>
      <w:ins w:id="94" w:author="Jingwang Ma" w:date="2025-02-07T17:23:00Z">
        <w:r>
          <w:rPr>
            <w:rFonts w:eastAsia="等线"/>
            <w:lang w:eastAsia="zh-CN"/>
          </w:rPr>
          <w:t>2. The network identifies sensing satel</w:t>
        </w:r>
        <w:r>
          <w:rPr>
            <w:rFonts w:eastAsia="等线"/>
            <w:lang w:eastAsia="zh-CN"/>
          </w:rPr>
          <w:t>lites that cover the affected area in response to User A's request. These satellites provide the network with satellite sensing image data of the area. The network then transmits the satellite data through inter-satellite links and processes the data, incl</w:t>
        </w:r>
        <w:r>
          <w:rPr>
            <w:rFonts w:eastAsia="等线"/>
            <w:lang w:eastAsia="zh-CN"/>
          </w:rPr>
          <w:t xml:space="preserve">uding fusion, compression, and identification. After processing the received satellite sensing data, the network sends the refined satellite sensing information to User A as requested. </w:t>
        </w:r>
      </w:ins>
    </w:p>
    <w:p w14:paraId="5B059979" w14:textId="77777777" w:rsidR="00D63D4E" w:rsidRDefault="00D964E2">
      <w:pPr>
        <w:jc w:val="both"/>
        <w:rPr>
          <w:ins w:id="95" w:author="Jingwang Ma" w:date="2025-02-07T17:23:00Z"/>
          <w:rFonts w:eastAsia="等线"/>
          <w:lang w:eastAsia="zh-CN"/>
        </w:rPr>
      </w:pPr>
      <w:ins w:id="96" w:author="Jingwang Ma" w:date="2025-02-07T17:23:00Z">
        <w:r>
          <w:rPr>
            <w:rFonts w:eastAsia="等线"/>
            <w:lang w:eastAsia="zh-CN"/>
          </w:rPr>
          <w:t>3. User A analyses the acquired satellite sensing information of the d</w:t>
        </w:r>
        <w:r>
          <w:rPr>
            <w:rFonts w:eastAsia="等线"/>
            <w:lang w:eastAsia="zh-CN"/>
          </w:rPr>
          <w:t xml:space="preserve">isaster-stricken area, formulates a disaster relief plan, and submits a request to the network for enhancing network quality in the affected area. In response, the network allocates satellite communication resources to improve communication quality in the </w:t>
        </w:r>
        <w:r>
          <w:rPr>
            <w:rFonts w:eastAsia="等线"/>
            <w:lang w:eastAsia="zh-CN"/>
          </w:rPr>
          <w:t>area as requested.</w:t>
        </w:r>
      </w:ins>
    </w:p>
    <w:p w14:paraId="00DD954C" w14:textId="3A92D866" w:rsidR="00D63D4E" w:rsidRDefault="00647618">
      <w:pPr>
        <w:pStyle w:val="3"/>
        <w:rPr>
          <w:ins w:id="97" w:author="Jingwang Ma" w:date="2025-02-07T17:23:00Z"/>
        </w:rPr>
      </w:pPr>
      <w:ins w:id="98" w:author="CSCN" w:date="2025-02-19T02:58:00Z">
        <w:r>
          <w:rPr>
            <w:lang w:eastAsia="zh-CN"/>
          </w:rPr>
          <w:t>8</w:t>
        </w:r>
      </w:ins>
      <w:ins w:id="99" w:author="Jingwang Ma" w:date="2025-02-07T17:23:00Z">
        <w:del w:id="100" w:author="CSCN" w:date="2025-02-19T02:58:00Z">
          <w:r w:rsidR="00D964E2" w:rsidDel="00647618">
            <w:rPr>
              <w:rFonts w:hint="eastAsia"/>
              <w:lang w:eastAsia="zh-CN"/>
            </w:rPr>
            <w:delText>7</w:delText>
          </w:r>
        </w:del>
        <w:r w:rsidR="00D964E2">
          <w:t>.x.4</w:t>
        </w:r>
        <w:r w:rsidR="00D964E2">
          <w:tab/>
        </w:r>
        <w:proofErr w:type="gramStart"/>
        <w:r w:rsidR="00D964E2">
          <w:t>Post-conditions</w:t>
        </w:r>
        <w:proofErr w:type="gramEnd"/>
      </w:ins>
    </w:p>
    <w:p w14:paraId="4FB52C05" w14:textId="77777777" w:rsidR="00D63D4E" w:rsidRDefault="00D964E2">
      <w:pPr>
        <w:rPr>
          <w:ins w:id="101" w:author="Jingwang Ma" w:date="2025-02-07T17:23:00Z"/>
        </w:rPr>
      </w:pPr>
      <w:ins w:id="102" w:author="Jingwang Ma" w:date="2025-02-07T17:23:00Z">
        <w:r>
          <w:t xml:space="preserve">User A arranges emergency rescue plan according to the satellite sensing information obtained from the network, which shall demand more satellite communication resources. By requesting network </w:t>
        </w:r>
        <w:r>
          <w:t>optimization service, User A could better conduct rescue schemes through improved communication channels of the emergency area.</w:t>
        </w:r>
      </w:ins>
    </w:p>
    <w:p w14:paraId="7466AA7C" w14:textId="2E84A217" w:rsidR="00D63D4E" w:rsidRDefault="00647618">
      <w:pPr>
        <w:pStyle w:val="3"/>
        <w:rPr>
          <w:ins w:id="103" w:author="Jingwang Ma" w:date="2025-02-07T17:23:00Z"/>
        </w:rPr>
      </w:pPr>
      <w:ins w:id="104" w:author="CSCN" w:date="2025-02-19T02:59:00Z">
        <w:r>
          <w:rPr>
            <w:lang w:eastAsia="zh-CN"/>
          </w:rPr>
          <w:lastRenderedPageBreak/>
          <w:t>8</w:t>
        </w:r>
      </w:ins>
      <w:ins w:id="105" w:author="Jingwang Ma" w:date="2025-02-07T17:23:00Z">
        <w:del w:id="106" w:author="CSCN" w:date="2025-02-19T02:59:00Z">
          <w:r w:rsidR="00D964E2" w:rsidDel="00647618">
            <w:rPr>
              <w:rFonts w:hint="eastAsia"/>
              <w:lang w:eastAsia="zh-CN"/>
            </w:rPr>
            <w:delText>7</w:delText>
          </w:r>
        </w:del>
        <w:r w:rsidR="00D964E2">
          <w:t>.x.5</w:t>
        </w:r>
        <w:r w:rsidR="00D964E2">
          <w:tab/>
          <w:t>Existing features partly or fully covering the use case functionality</w:t>
        </w:r>
      </w:ins>
    </w:p>
    <w:p w14:paraId="21A74737" w14:textId="77777777" w:rsidR="00D63D4E" w:rsidRDefault="00D964E2">
      <w:pPr>
        <w:rPr>
          <w:ins w:id="107" w:author="Jingwang Ma" w:date="2025-02-07T17:23:00Z"/>
        </w:rPr>
      </w:pPr>
      <w:ins w:id="108" w:author="Jingwang Ma" w:date="2025-02-07T17:23:00Z">
        <w:r>
          <w:t>None.</w:t>
        </w:r>
      </w:ins>
    </w:p>
    <w:p w14:paraId="2963DFAD" w14:textId="314B0873" w:rsidR="00D63D4E" w:rsidRDefault="00647618">
      <w:pPr>
        <w:pStyle w:val="3"/>
        <w:rPr>
          <w:ins w:id="109" w:author="Jingwang Ma" w:date="2025-02-07T17:23:00Z"/>
        </w:rPr>
      </w:pPr>
      <w:ins w:id="110" w:author="CSCN" w:date="2025-02-19T02:59:00Z">
        <w:r>
          <w:rPr>
            <w:lang w:eastAsia="zh-CN"/>
          </w:rPr>
          <w:t>8</w:t>
        </w:r>
      </w:ins>
      <w:ins w:id="111" w:author="Jingwang Ma" w:date="2025-02-07T17:23:00Z">
        <w:del w:id="112" w:author="CSCN" w:date="2025-02-19T02:59:00Z">
          <w:r w:rsidR="00D964E2" w:rsidDel="00647618">
            <w:rPr>
              <w:rFonts w:hint="eastAsia"/>
              <w:lang w:eastAsia="zh-CN"/>
            </w:rPr>
            <w:delText>7</w:delText>
          </w:r>
        </w:del>
        <w:r w:rsidR="00D964E2">
          <w:t>.x.6</w:t>
        </w:r>
        <w:r w:rsidR="00D964E2">
          <w:tab/>
          <w:t xml:space="preserve">Potential New Requirements needed to </w:t>
        </w:r>
        <w:r w:rsidR="00D964E2">
          <w:t>support the use case</w:t>
        </w:r>
      </w:ins>
    </w:p>
    <w:p w14:paraId="7788A964" w14:textId="79BB8D20" w:rsidR="00D63D4E" w:rsidRDefault="00D964E2">
      <w:pPr>
        <w:rPr>
          <w:ins w:id="113" w:author="Jingwang Ma" w:date="2025-02-07T17:23:00Z"/>
          <w:lang w:eastAsia="zh-CN"/>
        </w:rPr>
      </w:pPr>
      <w:ins w:id="114" w:author="Jingwang Ma" w:date="2025-02-07T17:23:00Z">
        <w:r>
          <w:rPr>
            <w:lang w:eastAsia="zh-CN"/>
          </w:rPr>
          <w:t xml:space="preserve">[PR </w:t>
        </w:r>
      </w:ins>
      <w:ins w:id="115" w:author="CSCN" w:date="2025-02-19T02:59:00Z">
        <w:r w:rsidR="00647618">
          <w:rPr>
            <w:lang w:eastAsia="zh-CN"/>
          </w:rPr>
          <w:t>8</w:t>
        </w:r>
      </w:ins>
      <w:ins w:id="116" w:author="Jingwang Ma" w:date="2025-02-07T17:23:00Z">
        <w:del w:id="117" w:author="CSCN" w:date="2025-02-19T02:59:00Z">
          <w:r w:rsidDel="00647618">
            <w:rPr>
              <w:rFonts w:hint="eastAsia"/>
              <w:lang w:eastAsia="zh-CN"/>
            </w:rPr>
            <w:delText>7</w:delText>
          </w:r>
        </w:del>
        <w:r>
          <w:rPr>
            <w:lang w:eastAsia="zh-CN"/>
          </w:rPr>
          <w:t>.x.6-1]</w:t>
        </w:r>
        <w:r>
          <w:t xml:space="preserve"> </w:t>
        </w:r>
        <w:r>
          <w:rPr>
            <w:lang w:eastAsia="zh-CN"/>
          </w:rPr>
          <w:t xml:space="preserve">The 6G system </w:t>
        </w:r>
      </w:ins>
      <w:ins w:id="118" w:author="CSCN" w:date="2025-02-19T03:01:00Z">
        <w:r w:rsidR="00647618">
          <w:rPr>
            <w:rFonts w:hint="eastAsia"/>
            <w:lang w:eastAsia="zh-CN"/>
          </w:rPr>
          <w:t>with</w:t>
        </w:r>
        <w:r w:rsidR="00647618">
          <w:rPr>
            <w:lang w:eastAsia="zh-CN"/>
          </w:rPr>
          <w:t xml:space="preserve"> </w:t>
        </w:r>
        <w:r w:rsidR="00647618">
          <w:rPr>
            <w:rFonts w:hint="eastAsia"/>
            <w:lang w:eastAsia="zh-CN"/>
          </w:rPr>
          <w:t>satellite</w:t>
        </w:r>
        <w:r w:rsidR="00647618">
          <w:rPr>
            <w:lang w:eastAsia="zh-CN"/>
          </w:rPr>
          <w:t xml:space="preserve"> </w:t>
        </w:r>
        <w:r w:rsidR="00647618">
          <w:rPr>
            <w:rFonts w:hint="eastAsia"/>
            <w:lang w:eastAsia="zh-CN"/>
          </w:rPr>
          <w:t>access</w:t>
        </w:r>
        <w:r w:rsidR="00647618">
          <w:rPr>
            <w:lang w:eastAsia="zh-CN"/>
          </w:rPr>
          <w:t xml:space="preserve"> </w:t>
        </w:r>
      </w:ins>
      <w:ins w:id="119" w:author="Jingwang Ma" w:date="2025-02-07T17:23:00Z">
        <w:r>
          <w:rPr>
            <w:lang w:eastAsia="zh-CN"/>
          </w:rPr>
          <w:t>shall support the acquisition</w:t>
        </w:r>
      </w:ins>
      <w:ins w:id="120" w:author="CSCN" w:date="2025-02-19T03:02:00Z">
        <w:r w:rsidR="00647618">
          <w:rPr>
            <w:lang w:eastAsia="zh-CN"/>
          </w:rPr>
          <w:t xml:space="preserve"> </w:t>
        </w:r>
        <w:r w:rsidR="00647618">
          <w:rPr>
            <w:rFonts w:hint="eastAsia"/>
            <w:lang w:eastAsia="zh-CN"/>
          </w:rPr>
          <w:t>and</w:t>
        </w:r>
        <w:r w:rsidR="00647618">
          <w:rPr>
            <w:lang w:eastAsia="zh-CN"/>
          </w:rPr>
          <w:t xml:space="preserve"> </w:t>
        </w:r>
        <w:r w:rsidR="00647618">
          <w:rPr>
            <w:rFonts w:hint="eastAsia"/>
            <w:lang w:eastAsia="zh-CN"/>
          </w:rPr>
          <w:t>transmission</w:t>
        </w:r>
        <w:r w:rsidR="00647618">
          <w:rPr>
            <w:lang w:eastAsia="zh-CN"/>
          </w:rPr>
          <w:t xml:space="preserve"> </w:t>
        </w:r>
        <w:r w:rsidR="00647618">
          <w:rPr>
            <w:rFonts w:hint="eastAsia"/>
            <w:lang w:eastAsia="zh-CN"/>
          </w:rPr>
          <w:t>of</w:t>
        </w:r>
        <w:r w:rsidR="00647618">
          <w:rPr>
            <w:lang w:eastAsia="zh-CN"/>
          </w:rPr>
          <w:t xml:space="preserve"> </w:t>
        </w:r>
      </w:ins>
      <w:ins w:id="121" w:author="CSCN" w:date="2025-02-19T03:03:00Z">
        <w:r w:rsidR="00647618">
          <w:rPr>
            <w:rFonts w:hint="eastAsia"/>
            <w:lang w:eastAsia="zh-CN"/>
          </w:rPr>
          <w:t>processed</w:t>
        </w:r>
        <w:r w:rsidR="00647618">
          <w:rPr>
            <w:lang w:eastAsia="zh-CN"/>
          </w:rPr>
          <w:t xml:space="preserve"> </w:t>
        </w:r>
        <w:r w:rsidR="00647618">
          <w:rPr>
            <w:rFonts w:hint="eastAsia"/>
            <w:lang w:eastAsia="zh-CN"/>
          </w:rPr>
          <w:t>and</w:t>
        </w:r>
        <w:r w:rsidR="00647618">
          <w:rPr>
            <w:lang w:eastAsia="zh-CN"/>
          </w:rPr>
          <w:t xml:space="preserve"> </w:t>
        </w:r>
      </w:ins>
      <w:ins w:id="122" w:author="CSCN" w:date="2025-02-19T03:04:00Z">
        <w:r w:rsidR="00647618">
          <w:rPr>
            <w:lang w:eastAsia="zh-CN"/>
          </w:rPr>
          <w:t xml:space="preserve">unprocessed </w:t>
        </w:r>
      </w:ins>
      <w:ins w:id="123" w:author="CSCN" w:date="2025-02-19T03:22:00Z">
        <w:r>
          <w:rPr>
            <w:rFonts w:hint="eastAsia"/>
            <w:lang w:eastAsia="zh-CN"/>
          </w:rPr>
          <w:t>non-</w:t>
        </w:r>
        <w:r>
          <w:rPr>
            <w:lang w:eastAsia="zh-CN"/>
          </w:rPr>
          <w:t xml:space="preserve">3GPP </w:t>
        </w:r>
      </w:ins>
      <w:ins w:id="124" w:author="CSCN" w:date="2025-02-19T03:04:00Z">
        <w:r w:rsidR="00647618">
          <w:rPr>
            <w:lang w:eastAsia="zh-CN"/>
          </w:rPr>
          <w:t>satellite sensing information on board satellite</w:t>
        </w:r>
        <w:r w:rsidR="00647618">
          <w:rPr>
            <w:lang w:eastAsia="zh-CN"/>
          </w:rPr>
          <w:t xml:space="preserve"> </w:t>
        </w:r>
        <w:r w:rsidR="00647618">
          <w:rPr>
            <w:rFonts w:hint="eastAsia"/>
            <w:lang w:eastAsia="zh-CN"/>
          </w:rPr>
          <w:t>with</w:t>
        </w:r>
        <w:r w:rsidR="00647618">
          <w:rPr>
            <w:lang w:eastAsia="zh-CN"/>
          </w:rPr>
          <w:t xml:space="preserve"> </w:t>
        </w:r>
        <w:r w:rsidR="00647618">
          <w:rPr>
            <w:lang w:eastAsia="zh-CN"/>
          </w:rPr>
          <w:t>inter-satellite links</w:t>
        </w:r>
      </w:ins>
      <w:ins w:id="125" w:author="CSCN" w:date="2025-02-19T03:06:00Z">
        <w:r w:rsidR="00647618">
          <w:rPr>
            <w:lang w:eastAsia="zh-CN"/>
          </w:rPr>
          <w:t xml:space="preserve"> </w:t>
        </w:r>
        <w:r w:rsidR="00647618">
          <w:rPr>
            <w:rFonts w:hint="eastAsia"/>
            <w:lang w:eastAsia="zh-CN"/>
          </w:rPr>
          <w:t>and</w:t>
        </w:r>
        <w:r w:rsidR="00647618">
          <w:rPr>
            <w:lang w:eastAsia="zh-CN"/>
          </w:rPr>
          <w:t>/</w:t>
        </w:r>
        <w:r w:rsidR="00647618">
          <w:rPr>
            <w:rFonts w:hint="eastAsia"/>
            <w:lang w:eastAsia="zh-CN"/>
          </w:rPr>
          <w:t>or</w:t>
        </w:r>
        <w:bookmarkStart w:id="126" w:name="_Hlk190826870"/>
        <w:r w:rsidR="00647618">
          <w:rPr>
            <w:lang w:eastAsia="zh-CN"/>
          </w:rPr>
          <w:t xml:space="preserve"> </w:t>
        </w:r>
      </w:ins>
      <w:ins w:id="127" w:author="CSCN" w:date="2025-02-19T03:07:00Z">
        <w:r w:rsidR="00647618">
          <w:rPr>
            <w:rFonts w:hint="eastAsia"/>
            <w:lang w:eastAsia="zh-CN"/>
          </w:rPr>
          <w:t>satellite-to-ground</w:t>
        </w:r>
        <w:bookmarkEnd w:id="126"/>
        <w:r w:rsidR="00647618">
          <w:rPr>
            <w:lang w:eastAsia="zh-CN"/>
          </w:rPr>
          <w:t xml:space="preserve"> </w:t>
        </w:r>
        <w:r w:rsidR="00647618">
          <w:rPr>
            <w:rFonts w:hint="eastAsia"/>
            <w:lang w:eastAsia="zh-CN"/>
          </w:rPr>
          <w:t>links</w:t>
        </w:r>
      </w:ins>
      <w:ins w:id="128" w:author="Jingwang Ma" w:date="2025-02-07T17:23:00Z">
        <w:del w:id="129" w:author="CSCN" w:date="2025-02-19T03:10:00Z">
          <w:r w:rsidDel="008033C0">
            <w:rPr>
              <w:lang w:eastAsia="zh-CN"/>
            </w:rPr>
            <w:delText>, processing and result feedback of</w:delText>
          </w:r>
        </w:del>
        <w:del w:id="130" w:author="CSCN" w:date="2025-02-19T03:04:00Z">
          <w:r w:rsidDel="00647618">
            <w:rPr>
              <w:lang w:eastAsia="zh-CN"/>
            </w:rPr>
            <w:delText xml:space="preserve"> satellite sensing information on board satellite</w:delText>
          </w:r>
        </w:del>
        <w:del w:id="131" w:author="CSCN" w:date="2025-02-19T03:10:00Z">
          <w:r w:rsidDel="008033C0">
            <w:rPr>
              <w:lang w:eastAsia="zh-CN"/>
            </w:rPr>
            <w:delText>, in which the processing of satellite sensing information can be based on data from other sate</w:delText>
          </w:r>
          <w:r w:rsidDel="008033C0">
            <w:rPr>
              <w:lang w:eastAsia="zh-CN"/>
            </w:rPr>
            <w:delText>llites transmitted through</w:delText>
          </w:r>
        </w:del>
        <w:del w:id="132" w:author="CSCN" w:date="2025-02-19T03:04:00Z">
          <w:r w:rsidDel="00647618">
            <w:rPr>
              <w:lang w:eastAsia="zh-CN"/>
            </w:rPr>
            <w:delText xml:space="preserve"> inter-satellite links</w:delText>
          </w:r>
        </w:del>
        <w:r>
          <w:rPr>
            <w:lang w:eastAsia="zh-CN"/>
          </w:rPr>
          <w:t>.</w:t>
        </w:r>
      </w:ins>
    </w:p>
    <w:p w14:paraId="50D74E59" w14:textId="2747FE96" w:rsidR="00D63D4E" w:rsidRDefault="00D964E2">
      <w:pPr>
        <w:rPr>
          <w:ins w:id="133" w:author="Jingwang Ma" w:date="2025-02-07T17:23:00Z"/>
          <w:lang w:val="en-US" w:eastAsia="zh-CN"/>
        </w:rPr>
      </w:pPr>
      <w:ins w:id="134" w:author="Jingwang Ma" w:date="2025-02-07T17:23:00Z">
        <w:r>
          <w:rPr>
            <w:lang w:eastAsia="zh-CN"/>
          </w:rPr>
          <w:t xml:space="preserve">[PR </w:t>
        </w:r>
      </w:ins>
      <w:ins w:id="135" w:author="CSCN" w:date="2025-02-19T02:59:00Z">
        <w:r w:rsidR="00647618">
          <w:rPr>
            <w:lang w:eastAsia="zh-CN"/>
          </w:rPr>
          <w:t>8</w:t>
        </w:r>
      </w:ins>
      <w:ins w:id="136" w:author="Jingwang Ma" w:date="2025-02-07T17:23:00Z">
        <w:del w:id="137" w:author="CSCN" w:date="2025-02-19T02:59:00Z">
          <w:r w:rsidDel="00647618">
            <w:rPr>
              <w:rFonts w:hint="eastAsia"/>
              <w:lang w:eastAsia="zh-CN"/>
            </w:rPr>
            <w:delText>7</w:delText>
          </w:r>
        </w:del>
        <w:r>
          <w:rPr>
            <w:lang w:eastAsia="zh-CN"/>
          </w:rPr>
          <w:t xml:space="preserve">.x.6-2] </w:t>
        </w:r>
        <w:r>
          <w:rPr>
            <w:lang w:val="en-US" w:eastAsia="zh-CN"/>
          </w:rPr>
          <w:t>The 6G system</w:t>
        </w:r>
      </w:ins>
      <w:ins w:id="138" w:author="CSCN" w:date="2025-02-19T03:01:00Z">
        <w:r w:rsidR="00647618" w:rsidRPr="00647618">
          <w:rPr>
            <w:rFonts w:hint="eastAsia"/>
            <w:lang w:eastAsia="zh-CN"/>
          </w:rPr>
          <w:t xml:space="preserve"> </w:t>
        </w:r>
        <w:r w:rsidR="00647618">
          <w:rPr>
            <w:rFonts w:hint="eastAsia"/>
            <w:lang w:eastAsia="zh-CN"/>
          </w:rPr>
          <w:t>with</w:t>
        </w:r>
        <w:r w:rsidR="00647618">
          <w:rPr>
            <w:lang w:eastAsia="zh-CN"/>
          </w:rPr>
          <w:t xml:space="preserve"> </w:t>
        </w:r>
        <w:r w:rsidR="00647618">
          <w:rPr>
            <w:rFonts w:hint="eastAsia"/>
            <w:lang w:eastAsia="zh-CN"/>
          </w:rPr>
          <w:t>satellite</w:t>
        </w:r>
        <w:r w:rsidR="00647618">
          <w:rPr>
            <w:lang w:eastAsia="zh-CN"/>
          </w:rPr>
          <w:t xml:space="preserve"> </w:t>
        </w:r>
        <w:r w:rsidR="00647618">
          <w:rPr>
            <w:rFonts w:hint="eastAsia"/>
            <w:lang w:eastAsia="zh-CN"/>
          </w:rPr>
          <w:t>access</w:t>
        </w:r>
      </w:ins>
      <w:ins w:id="139" w:author="Jingwang Ma" w:date="2025-02-07T17:23:00Z">
        <w:r>
          <w:rPr>
            <w:lang w:val="en-US" w:eastAsia="zh-CN"/>
          </w:rPr>
          <w:t xml:space="preserve"> shall support </w:t>
        </w:r>
        <w:r>
          <w:rPr>
            <w:lang w:val="en-US" w:eastAsia="zh-CN"/>
          </w:rPr>
          <w:t>edge computing and AI capabilities</w:t>
        </w:r>
        <w:r>
          <w:rPr>
            <w:rFonts w:hint="eastAsia"/>
            <w:lang w:val="en-US" w:eastAsia="zh-CN"/>
          </w:rPr>
          <w:t xml:space="preserve"> </w:t>
        </w:r>
        <w:r w:rsidR="00751C72">
          <w:rPr>
            <w:lang w:val="en-US" w:eastAsia="zh-CN"/>
          </w:rPr>
          <w:t>on board satellite</w:t>
        </w:r>
      </w:ins>
      <w:r w:rsidR="00751C72">
        <w:rPr>
          <w:lang w:val="en-US" w:eastAsia="zh-CN"/>
        </w:rPr>
        <w:t xml:space="preserve"> </w:t>
      </w:r>
      <w:ins w:id="140" w:author="Jingwang Ma" w:date="2025-02-07T17:23:00Z">
        <w:r>
          <w:rPr>
            <w:lang w:val="en-US" w:eastAsia="zh-CN"/>
          </w:rPr>
          <w:t>to enable the sensing processing operation</w:t>
        </w:r>
        <w:r>
          <w:rPr>
            <w:rFonts w:hint="eastAsia"/>
            <w:lang w:val="en-US" w:eastAsia="zh-CN"/>
          </w:rPr>
          <w:t>.</w:t>
        </w:r>
        <w:r>
          <w:rPr>
            <w:lang w:val="en-US" w:eastAsia="zh-CN"/>
          </w:rPr>
          <w:t xml:space="preserve">  </w:t>
        </w:r>
      </w:ins>
    </w:p>
    <w:p w14:paraId="6EE59142" w14:textId="59A576E6" w:rsidR="00D63D4E" w:rsidDel="00647618" w:rsidRDefault="00D964E2">
      <w:pPr>
        <w:rPr>
          <w:ins w:id="141" w:author="Jingwang Ma" w:date="2025-02-07T17:23:00Z"/>
          <w:del w:id="142" w:author="CSCN" w:date="2025-02-19T03:00:00Z"/>
          <w:rFonts w:hint="eastAsia"/>
          <w:lang w:val="en-US" w:eastAsia="zh-CN"/>
        </w:rPr>
      </w:pPr>
      <w:ins w:id="143" w:author="Jingwang Ma" w:date="2025-02-07T17:23:00Z">
        <w:del w:id="144" w:author="CSCN" w:date="2025-02-19T03:00:00Z">
          <w:r w:rsidDel="00647618">
            <w:rPr>
              <w:lang w:eastAsia="zh-CN"/>
            </w:rPr>
            <w:delText xml:space="preserve">[PR </w:delText>
          </w:r>
        </w:del>
        <w:del w:id="145" w:author="CSCN" w:date="2025-02-19T02:59:00Z">
          <w:r w:rsidDel="00647618">
            <w:rPr>
              <w:rFonts w:hint="eastAsia"/>
              <w:lang w:eastAsia="zh-CN"/>
            </w:rPr>
            <w:delText>7</w:delText>
          </w:r>
        </w:del>
        <w:del w:id="146" w:author="CSCN" w:date="2025-02-19T03:00:00Z">
          <w:r w:rsidDel="00647618">
            <w:rPr>
              <w:lang w:eastAsia="zh-CN"/>
            </w:rPr>
            <w:delText xml:space="preserve">.x.6-3] </w:delText>
          </w:r>
          <w:r w:rsidDel="00647618">
            <w:rPr>
              <w:lang w:val="en-US" w:eastAsia="zh-CN"/>
            </w:rPr>
            <w:delText>The 6G system shall support for satellite sensing an</w:delText>
          </w:r>
          <w:r w:rsidDel="00647618">
            <w:rPr>
              <w:lang w:val="en-US" w:eastAsia="zh-CN"/>
            </w:rPr>
            <w:delText>d terrestrial network sensing via the unified mechanism e.g. unified sensing architecture and protocol.</w:delText>
          </w:r>
        </w:del>
      </w:ins>
      <w:del w:id="147" w:author="CSCN" w:date="2025-02-19T03:00:00Z">
        <w:r w:rsidR="00DE5219" w:rsidDel="00647618">
          <w:rPr>
            <w:lang w:val="en-US" w:eastAsia="zh-CN"/>
          </w:rPr>
          <w:delText xml:space="preserve"> </w:delText>
        </w:r>
      </w:del>
    </w:p>
    <w:p w14:paraId="78028483" w14:textId="3A79F895" w:rsidR="00D63D4E" w:rsidRDefault="00D964E2">
      <w:pPr>
        <w:rPr>
          <w:ins w:id="148" w:author="Jingwang Ma" w:date="2025-02-07T17:23:00Z"/>
          <w:lang w:val="en-US" w:eastAsia="zh-CN"/>
        </w:rPr>
      </w:pPr>
      <w:ins w:id="149" w:author="Jingwang Ma" w:date="2025-02-07T17:23:00Z">
        <w:r>
          <w:rPr>
            <w:lang w:eastAsia="zh-CN"/>
          </w:rPr>
          <w:t xml:space="preserve">[PR </w:t>
        </w:r>
      </w:ins>
      <w:ins w:id="150" w:author="CSCN" w:date="2025-02-19T02:59:00Z">
        <w:r w:rsidR="00647618">
          <w:rPr>
            <w:lang w:eastAsia="zh-CN"/>
          </w:rPr>
          <w:t>8</w:t>
        </w:r>
      </w:ins>
      <w:ins w:id="151" w:author="Jingwang Ma" w:date="2025-02-07T17:23:00Z">
        <w:del w:id="152" w:author="CSCN" w:date="2025-02-19T02:59:00Z">
          <w:r w:rsidDel="00647618">
            <w:rPr>
              <w:rFonts w:hint="eastAsia"/>
              <w:lang w:eastAsia="zh-CN"/>
            </w:rPr>
            <w:delText>7</w:delText>
          </w:r>
        </w:del>
        <w:r>
          <w:rPr>
            <w:lang w:eastAsia="zh-CN"/>
          </w:rPr>
          <w:t>.x.6-</w:t>
        </w:r>
      </w:ins>
      <w:ins w:id="153" w:author="CSCN" w:date="2025-02-19T03:11:00Z">
        <w:r w:rsidR="00141362">
          <w:rPr>
            <w:lang w:eastAsia="zh-CN"/>
          </w:rPr>
          <w:t>3</w:t>
        </w:r>
      </w:ins>
      <w:ins w:id="154" w:author="Jingwang Ma" w:date="2025-02-07T17:23:00Z">
        <w:del w:id="155" w:author="CSCN" w:date="2025-02-19T03:11:00Z">
          <w:r w:rsidDel="00141362">
            <w:rPr>
              <w:lang w:eastAsia="zh-CN"/>
            </w:rPr>
            <w:delText>4</w:delText>
          </w:r>
        </w:del>
        <w:r>
          <w:rPr>
            <w:lang w:eastAsia="zh-CN"/>
          </w:rPr>
          <w:t xml:space="preserve">] </w:t>
        </w:r>
        <w:r>
          <w:rPr>
            <w:lang w:val="en-US" w:eastAsia="zh-CN"/>
          </w:rPr>
          <w:t xml:space="preserve">The 6G system </w:t>
        </w:r>
      </w:ins>
      <w:ins w:id="156" w:author="CSCN" w:date="2025-02-19T03:01:00Z">
        <w:r w:rsidR="00647618">
          <w:rPr>
            <w:rFonts w:hint="eastAsia"/>
            <w:lang w:eastAsia="zh-CN"/>
          </w:rPr>
          <w:t>with</w:t>
        </w:r>
        <w:r w:rsidR="00647618">
          <w:rPr>
            <w:lang w:eastAsia="zh-CN"/>
          </w:rPr>
          <w:t xml:space="preserve"> </w:t>
        </w:r>
        <w:r w:rsidR="00647618">
          <w:rPr>
            <w:rFonts w:hint="eastAsia"/>
            <w:lang w:eastAsia="zh-CN"/>
          </w:rPr>
          <w:t>satellite</w:t>
        </w:r>
        <w:r w:rsidR="00647618">
          <w:rPr>
            <w:lang w:eastAsia="zh-CN"/>
          </w:rPr>
          <w:t xml:space="preserve"> </w:t>
        </w:r>
        <w:r w:rsidR="00647618">
          <w:rPr>
            <w:rFonts w:hint="eastAsia"/>
            <w:lang w:eastAsia="zh-CN"/>
          </w:rPr>
          <w:t>access</w:t>
        </w:r>
        <w:r w:rsidR="00647618">
          <w:rPr>
            <w:lang w:val="en-US" w:eastAsia="zh-CN"/>
          </w:rPr>
          <w:t xml:space="preserve"> </w:t>
        </w:r>
      </w:ins>
      <w:ins w:id="157" w:author="Jingwang Ma" w:date="2025-02-07T17:23:00Z">
        <w:r>
          <w:rPr>
            <w:lang w:val="en-US" w:eastAsia="zh-CN"/>
          </w:rPr>
          <w:t>shall support enhanced allocation of satellite communications resources to a specific region.</w:t>
        </w:r>
      </w:ins>
    </w:p>
    <w:p w14:paraId="13A29964" w14:textId="2AEF75C5" w:rsidR="00D63D4E" w:rsidDel="00647618" w:rsidRDefault="00D964E2">
      <w:pPr>
        <w:rPr>
          <w:ins w:id="158" w:author="Jingwang Ma" w:date="2025-02-07T17:23:00Z"/>
          <w:del w:id="159" w:author="CSCN" w:date="2025-02-19T02:59:00Z"/>
          <w:lang w:val="en-US" w:eastAsia="zh-CN"/>
        </w:rPr>
      </w:pPr>
      <w:ins w:id="160" w:author="Jingwang Ma" w:date="2025-02-07T17:23:00Z">
        <w:del w:id="161" w:author="CSCN" w:date="2025-02-19T02:59:00Z">
          <w:r w:rsidDel="00647618">
            <w:rPr>
              <w:lang w:eastAsia="zh-CN"/>
            </w:rPr>
            <w:delText xml:space="preserve">[PR </w:delText>
          </w:r>
          <w:r w:rsidDel="00647618">
            <w:rPr>
              <w:rFonts w:hint="eastAsia"/>
              <w:lang w:eastAsia="zh-CN"/>
            </w:rPr>
            <w:delText>7</w:delText>
          </w:r>
          <w:r w:rsidDel="00647618">
            <w:rPr>
              <w:lang w:eastAsia="zh-CN"/>
            </w:rPr>
            <w:delText xml:space="preserve">.x.6-5] </w:delText>
          </w:r>
          <w:r w:rsidDel="00647618">
            <w:rPr>
              <w:lang w:val="en-US" w:eastAsia="zh-CN"/>
            </w:rPr>
            <w:delText>The 6G system shal</w:delText>
          </w:r>
          <w:r w:rsidDel="00647618">
            <w:rPr>
              <w:lang w:val="en-US" w:eastAsia="zh-CN"/>
            </w:rPr>
            <w:delText xml:space="preserve">l support </w:delText>
          </w:r>
          <w:r w:rsidDel="00647618">
            <w:delText>the following KPIs for satellite sensing</w:delText>
          </w:r>
          <w:r w:rsidDel="00647618">
            <w:rPr>
              <w:lang w:val="en-US" w:eastAsia="zh-CN"/>
            </w:rPr>
            <w:delText>.</w:delText>
          </w:r>
        </w:del>
      </w:ins>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79"/>
        <w:gridCol w:w="540"/>
        <w:gridCol w:w="755"/>
        <w:gridCol w:w="679"/>
        <w:gridCol w:w="758"/>
        <w:gridCol w:w="694"/>
        <w:gridCol w:w="931"/>
        <w:gridCol w:w="981"/>
        <w:gridCol w:w="662"/>
        <w:gridCol w:w="726"/>
        <w:gridCol w:w="710"/>
        <w:gridCol w:w="568"/>
      </w:tblGrid>
      <w:tr w:rsidR="00D63D4E" w:rsidDel="00647618" w14:paraId="436AA4CB" w14:textId="684DFB3C">
        <w:trPr>
          <w:trHeight w:val="1133"/>
          <w:jc w:val="center"/>
          <w:ins w:id="162" w:author="Jingwang Ma" w:date="2025-02-07T17:23:00Z"/>
          <w:del w:id="163" w:author="CSCN" w:date="2025-02-19T02:59:00Z"/>
        </w:trPr>
        <w:tc>
          <w:tcPr>
            <w:tcW w:w="816" w:type="dxa"/>
            <w:vMerge w:val="restart"/>
          </w:tcPr>
          <w:p w14:paraId="5FE35849" w14:textId="34311244" w:rsidR="00D63D4E" w:rsidDel="00647618" w:rsidRDefault="00D964E2">
            <w:pPr>
              <w:keepNext/>
              <w:keepLines/>
              <w:spacing w:after="0"/>
              <w:jc w:val="center"/>
              <w:rPr>
                <w:ins w:id="164" w:author="Jingwang Ma" w:date="2025-02-07T17:23:00Z"/>
                <w:del w:id="165" w:author="CSCN" w:date="2025-02-19T02:59:00Z"/>
                <w:rFonts w:ascii="Arial" w:eastAsia="Times New Roman" w:hAnsi="Arial"/>
                <w:b/>
                <w:sz w:val="14"/>
                <w:szCs w:val="14"/>
              </w:rPr>
            </w:pPr>
            <w:ins w:id="166" w:author="Jingwang Ma" w:date="2025-02-07T17:23:00Z">
              <w:del w:id="167" w:author="CSCN" w:date="2025-02-19T02:59:00Z">
                <w:r w:rsidDel="00647618">
                  <w:rPr>
                    <w:rFonts w:ascii="Arial" w:eastAsia="Times New Roman" w:hAnsi="Arial"/>
                    <w:b/>
                    <w:sz w:val="14"/>
                    <w:szCs w:val="14"/>
                  </w:rPr>
                  <w:delText>S</w:delText>
                </w:r>
                <w:r w:rsidDel="00647618">
                  <w:rPr>
                    <w:rFonts w:ascii="Arial" w:eastAsia="Times New Roman" w:hAnsi="Arial"/>
                    <w:b/>
                    <w:sz w:val="14"/>
                    <w:szCs w:val="14"/>
                  </w:rPr>
                  <w:delText>cenario</w:delText>
                </w:r>
              </w:del>
            </w:ins>
          </w:p>
        </w:tc>
        <w:tc>
          <w:tcPr>
            <w:tcW w:w="979" w:type="dxa"/>
            <w:vMerge w:val="restart"/>
          </w:tcPr>
          <w:p w14:paraId="2FBEC2E2" w14:textId="7F99D801" w:rsidR="00D63D4E" w:rsidDel="00647618" w:rsidRDefault="00D964E2">
            <w:pPr>
              <w:keepNext/>
              <w:keepLines/>
              <w:spacing w:after="0"/>
              <w:jc w:val="center"/>
              <w:rPr>
                <w:ins w:id="168" w:author="Jingwang Ma" w:date="2025-02-07T17:23:00Z"/>
                <w:del w:id="169" w:author="CSCN" w:date="2025-02-19T02:59:00Z"/>
                <w:rFonts w:ascii="Arial" w:eastAsia="Times New Roman" w:hAnsi="Arial"/>
                <w:b/>
                <w:sz w:val="14"/>
                <w:szCs w:val="14"/>
              </w:rPr>
            </w:pPr>
            <w:ins w:id="170" w:author="Jingwang Ma" w:date="2025-02-07T17:23:00Z">
              <w:del w:id="171" w:author="CSCN" w:date="2025-02-19T02:59:00Z">
                <w:r w:rsidDel="00647618">
                  <w:rPr>
                    <w:rFonts w:ascii="Arial" w:eastAsia="Times New Roman" w:hAnsi="Arial"/>
                    <w:b/>
                    <w:sz w:val="14"/>
                    <w:szCs w:val="14"/>
                  </w:rPr>
                  <w:delText>Sensing service area</w:delText>
                </w:r>
              </w:del>
            </w:ins>
          </w:p>
        </w:tc>
        <w:tc>
          <w:tcPr>
            <w:tcW w:w="540" w:type="dxa"/>
            <w:vMerge w:val="restart"/>
          </w:tcPr>
          <w:p w14:paraId="44473430" w14:textId="4BD634C5" w:rsidR="00D63D4E" w:rsidDel="00647618" w:rsidRDefault="00D964E2">
            <w:pPr>
              <w:keepNext/>
              <w:keepLines/>
              <w:spacing w:after="0"/>
              <w:jc w:val="center"/>
              <w:rPr>
                <w:ins w:id="172" w:author="Jingwang Ma" w:date="2025-02-07T17:23:00Z"/>
                <w:del w:id="173" w:author="CSCN" w:date="2025-02-19T02:59:00Z"/>
                <w:rFonts w:ascii="Arial" w:eastAsia="Times New Roman" w:hAnsi="Arial"/>
                <w:b/>
                <w:sz w:val="14"/>
                <w:szCs w:val="14"/>
              </w:rPr>
            </w:pPr>
            <w:ins w:id="174" w:author="Jingwang Ma" w:date="2025-02-07T17:23:00Z">
              <w:del w:id="175" w:author="CSCN" w:date="2025-02-19T02:59:00Z">
                <w:r w:rsidDel="00647618">
                  <w:rPr>
                    <w:rFonts w:ascii="Arial" w:eastAsia="Times New Roman" w:hAnsi="Arial"/>
                    <w:b/>
                    <w:sz w:val="14"/>
                    <w:szCs w:val="14"/>
                  </w:rPr>
                  <w:delText>Confidence level [%]</w:delText>
                </w:r>
              </w:del>
            </w:ins>
          </w:p>
        </w:tc>
        <w:tc>
          <w:tcPr>
            <w:tcW w:w="1434" w:type="dxa"/>
            <w:gridSpan w:val="2"/>
          </w:tcPr>
          <w:p w14:paraId="7AA9F857" w14:textId="3E226A7B" w:rsidR="00D63D4E" w:rsidDel="00647618" w:rsidRDefault="00D964E2">
            <w:pPr>
              <w:keepNext/>
              <w:keepLines/>
              <w:spacing w:after="0"/>
              <w:jc w:val="center"/>
              <w:rPr>
                <w:ins w:id="176" w:author="Jingwang Ma" w:date="2025-02-07T17:23:00Z"/>
                <w:del w:id="177" w:author="CSCN" w:date="2025-02-19T02:59:00Z"/>
                <w:rFonts w:ascii="Arial" w:eastAsia="Times New Roman" w:hAnsi="Arial"/>
                <w:b/>
                <w:sz w:val="14"/>
                <w:szCs w:val="14"/>
              </w:rPr>
            </w:pPr>
            <w:ins w:id="178" w:author="Jingwang Ma" w:date="2025-02-07T17:23:00Z">
              <w:del w:id="179" w:author="CSCN" w:date="2025-02-19T02:59:00Z">
                <w:r w:rsidDel="00647618">
                  <w:rPr>
                    <w:rFonts w:ascii="Arial" w:eastAsia="Times New Roman" w:hAnsi="Arial"/>
                    <w:b/>
                    <w:sz w:val="14"/>
                    <w:szCs w:val="14"/>
                  </w:rPr>
                  <w:delText>Accuracy of positioning estimate by sensing (for a target confidence level)</w:delText>
                </w:r>
              </w:del>
            </w:ins>
          </w:p>
        </w:tc>
        <w:tc>
          <w:tcPr>
            <w:tcW w:w="1452" w:type="dxa"/>
            <w:gridSpan w:val="2"/>
          </w:tcPr>
          <w:p w14:paraId="65A918D0" w14:textId="1CA55B2E" w:rsidR="00D63D4E" w:rsidDel="00647618" w:rsidRDefault="00D964E2">
            <w:pPr>
              <w:keepNext/>
              <w:keepLines/>
              <w:spacing w:after="0"/>
              <w:jc w:val="center"/>
              <w:rPr>
                <w:ins w:id="180" w:author="Jingwang Ma" w:date="2025-02-07T17:23:00Z"/>
                <w:del w:id="181" w:author="CSCN" w:date="2025-02-19T02:59:00Z"/>
                <w:rFonts w:ascii="Arial" w:eastAsia="Times New Roman" w:hAnsi="Arial"/>
                <w:b/>
                <w:sz w:val="14"/>
                <w:szCs w:val="14"/>
              </w:rPr>
            </w:pPr>
            <w:ins w:id="182" w:author="Jingwang Ma" w:date="2025-02-07T17:23:00Z">
              <w:del w:id="183" w:author="CSCN" w:date="2025-02-19T02:59:00Z">
                <w:r w:rsidDel="00647618">
                  <w:rPr>
                    <w:rFonts w:ascii="Arial" w:eastAsia="Times New Roman" w:hAnsi="Arial"/>
                    <w:b/>
                    <w:sz w:val="14"/>
                    <w:szCs w:val="14"/>
                  </w:rPr>
                  <w:delText xml:space="preserve">Accuracy of velocity estimate by sensing (for a target confidence </w:delText>
                </w:r>
                <w:r w:rsidDel="00647618">
                  <w:rPr>
                    <w:rFonts w:ascii="Arial" w:eastAsia="Times New Roman" w:hAnsi="Arial"/>
                    <w:b/>
                    <w:sz w:val="14"/>
                    <w:szCs w:val="14"/>
                  </w:rPr>
                  <w:delText>level)</w:delText>
                </w:r>
              </w:del>
            </w:ins>
          </w:p>
        </w:tc>
        <w:tc>
          <w:tcPr>
            <w:tcW w:w="1912" w:type="dxa"/>
            <w:gridSpan w:val="2"/>
          </w:tcPr>
          <w:p w14:paraId="2329E378" w14:textId="54382668" w:rsidR="00D63D4E" w:rsidDel="00647618" w:rsidRDefault="00D964E2">
            <w:pPr>
              <w:keepNext/>
              <w:keepLines/>
              <w:spacing w:after="0"/>
              <w:jc w:val="center"/>
              <w:rPr>
                <w:ins w:id="184" w:author="Jingwang Ma" w:date="2025-02-07T17:23:00Z"/>
                <w:del w:id="185" w:author="CSCN" w:date="2025-02-19T02:59:00Z"/>
                <w:rFonts w:ascii="Arial" w:eastAsia="Times New Roman" w:hAnsi="Arial"/>
                <w:b/>
                <w:sz w:val="14"/>
                <w:szCs w:val="14"/>
              </w:rPr>
            </w:pPr>
            <w:ins w:id="186" w:author="Jingwang Ma" w:date="2025-02-07T17:23:00Z">
              <w:del w:id="187" w:author="CSCN" w:date="2025-02-19T02:59:00Z">
                <w:r w:rsidDel="00647618">
                  <w:rPr>
                    <w:rFonts w:ascii="Arial" w:eastAsia="Times New Roman" w:hAnsi="Arial"/>
                    <w:b/>
                    <w:sz w:val="14"/>
                    <w:szCs w:val="14"/>
                  </w:rPr>
                  <w:delText>Sensing resolution</w:delText>
                </w:r>
              </w:del>
            </w:ins>
          </w:p>
        </w:tc>
        <w:tc>
          <w:tcPr>
            <w:tcW w:w="662" w:type="dxa"/>
            <w:vMerge w:val="restart"/>
          </w:tcPr>
          <w:p w14:paraId="19082865" w14:textId="1B252DCA" w:rsidR="00D63D4E" w:rsidDel="00647618" w:rsidRDefault="00D964E2">
            <w:pPr>
              <w:keepNext/>
              <w:keepLines/>
              <w:spacing w:after="0"/>
              <w:jc w:val="center"/>
              <w:rPr>
                <w:ins w:id="188" w:author="Jingwang Ma" w:date="2025-02-07T17:23:00Z"/>
                <w:del w:id="189" w:author="CSCN" w:date="2025-02-19T02:59:00Z"/>
                <w:rFonts w:ascii="Arial" w:eastAsia="Times New Roman" w:hAnsi="Arial"/>
                <w:b/>
                <w:sz w:val="14"/>
                <w:szCs w:val="14"/>
              </w:rPr>
            </w:pPr>
            <w:ins w:id="190" w:author="Jingwang Ma" w:date="2025-02-07T17:23:00Z">
              <w:del w:id="191" w:author="CSCN" w:date="2025-02-19T02:59:00Z">
                <w:r w:rsidDel="00647618">
                  <w:rPr>
                    <w:rFonts w:ascii="Arial" w:eastAsia="Times New Roman" w:hAnsi="Arial"/>
                    <w:b/>
                    <w:sz w:val="14"/>
                    <w:szCs w:val="14"/>
                  </w:rPr>
                  <w:delText>Max sensing service latency[ms]</w:delText>
                </w:r>
              </w:del>
            </w:ins>
          </w:p>
        </w:tc>
        <w:tc>
          <w:tcPr>
            <w:tcW w:w="726" w:type="dxa"/>
            <w:vMerge w:val="restart"/>
          </w:tcPr>
          <w:p w14:paraId="69026E33" w14:textId="329B38B8" w:rsidR="00D63D4E" w:rsidDel="00647618" w:rsidRDefault="00D964E2">
            <w:pPr>
              <w:keepNext/>
              <w:keepLines/>
              <w:spacing w:after="0"/>
              <w:jc w:val="center"/>
              <w:rPr>
                <w:ins w:id="192" w:author="Jingwang Ma" w:date="2025-02-07T17:23:00Z"/>
                <w:del w:id="193" w:author="CSCN" w:date="2025-02-19T02:59:00Z"/>
                <w:rFonts w:ascii="Arial" w:eastAsia="Times New Roman" w:hAnsi="Arial"/>
                <w:b/>
                <w:sz w:val="14"/>
                <w:szCs w:val="14"/>
              </w:rPr>
            </w:pPr>
            <w:ins w:id="194" w:author="Jingwang Ma" w:date="2025-02-07T17:23:00Z">
              <w:del w:id="195" w:author="CSCN" w:date="2025-02-19T02:59:00Z">
                <w:r w:rsidDel="00647618">
                  <w:rPr>
                    <w:rFonts w:ascii="Arial" w:eastAsia="Times New Roman" w:hAnsi="Arial"/>
                    <w:b/>
                    <w:sz w:val="14"/>
                    <w:szCs w:val="14"/>
                  </w:rPr>
                  <w:delText>Refreshing rate [s]</w:delText>
                </w:r>
              </w:del>
            </w:ins>
          </w:p>
        </w:tc>
        <w:tc>
          <w:tcPr>
            <w:tcW w:w="710" w:type="dxa"/>
            <w:vMerge w:val="restart"/>
          </w:tcPr>
          <w:p w14:paraId="1D4A8D9F" w14:textId="1617F39C" w:rsidR="00D63D4E" w:rsidDel="00647618" w:rsidRDefault="00D964E2">
            <w:pPr>
              <w:keepNext/>
              <w:keepLines/>
              <w:spacing w:after="0"/>
              <w:jc w:val="center"/>
              <w:rPr>
                <w:ins w:id="196" w:author="Jingwang Ma" w:date="2025-02-07T17:23:00Z"/>
                <w:del w:id="197" w:author="CSCN" w:date="2025-02-19T02:59:00Z"/>
                <w:rFonts w:ascii="Arial" w:eastAsia="Times New Roman" w:hAnsi="Arial"/>
                <w:b/>
                <w:sz w:val="14"/>
                <w:szCs w:val="14"/>
              </w:rPr>
            </w:pPr>
            <w:ins w:id="198" w:author="Jingwang Ma" w:date="2025-02-07T17:23:00Z">
              <w:del w:id="199" w:author="CSCN" w:date="2025-02-19T02:59:00Z">
                <w:r w:rsidDel="00647618">
                  <w:rPr>
                    <w:rFonts w:ascii="Arial" w:eastAsia="Times New Roman" w:hAnsi="Arial"/>
                    <w:b/>
                    <w:sz w:val="14"/>
                    <w:szCs w:val="14"/>
                  </w:rPr>
                  <w:delText>Missed detection [%]</w:delText>
                </w:r>
              </w:del>
            </w:ins>
          </w:p>
          <w:p w14:paraId="5027C03D" w14:textId="2FE96770" w:rsidR="00D63D4E" w:rsidDel="00647618" w:rsidRDefault="00D63D4E">
            <w:pPr>
              <w:keepNext/>
              <w:keepLines/>
              <w:spacing w:after="0"/>
              <w:jc w:val="center"/>
              <w:rPr>
                <w:ins w:id="200" w:author="Jingwang Ma" w:date="2025-02-07T17:23:00Z"/>
                <w:del w:id="201" w:author="CSCN" w:date="2025-02-19T02:59:00Z"/>
                <w:rFonts w:ascii="Arial" w:eastAsia="Times New Roman" w:hAnsi="Arial"/>
                <w:b/>
                <w:sz w:val="14"/>
                <w:szCs w:val="14"/>
              </w:rPr>
            </w:pPr>
          </w:p>
        </w:tc>
        <w:tc>
          <w:tcPr>
            <w:tcW w:w="568" w:type="dxa"/>
            <w:vMerge w:val="restart"/>
          </w:tcPr>
          <w:p w14:paraId="2006B5D6" w14:textId="20CE01C8" w:rsidR="00D63D4E" w:rsidDel="00647618" w:rsidRDefault="00D964E2">
            <w:pPr>
              <w:keepNext/>
              <w:keepLines/>
              <w:spacing w:after="0"/>
              <w:jc w:val="center"/>
              <w:rPr>
                <w:ins w:id="202" w:author="Jingwang Ma" w:date="2025-02-07T17:23:00Z"/>
                <w:del w:id="203" w:author="CSCN" w:date="2025-02-19T02:59:00Z"/>
                <w:rFonts w:ascii="Arial" w:eastAsia="Times New Roman" w:hAnsi="Arial"/>
                <w:b/>
                <w:sz w:val="14"/>
                <w:szCs w:val="14"/>
              </w:rPr>
            </w:pPr>
            <w:ins w:id="204" w:author="Jingwang Ma" w:date="2025-02-07T17:23:00Z">
              <w:del w:id="205" w:author="CSCN" w:date="2025-02-19T02:59:00Z">
                <w:r w:rsidDel="00647618">
                  <w:rPr>
                    <w:rFonts w:ascii="Arial" w:eastAsia="Times New Roman" w:hAnsi="Arial"/>
                    <w:b/>
                    <w:sz w:val="14"/>
                    <w:szCs w:val="14"/>
                  </w:rPr>
                  <w:delText>False alarm [%]</w:delText>
                </w:r>
              </w:del>
            </w:ins>
          </w:p>
          <w:p w14:paraId="3C7A85C5" w14:textId="1A271499" w:rsidR="00D63D4E" w:rsidDel="00647618" w:rsidRDefault="00D63D4E">
            <w:pPr>
              <w:keepNext/>
              <w:keepLines/>
              <w:spacing w:after="0"/>
              <w:jc w:val="center"/>
              <w:rPr>
                <w:ins w:id="206" w:author="Jingwang Ma" w:date="2025-02-07T17:23:00Z"/>
                <w:del w:id="207" w:author="CSCN" w:date="2025-02-19T02:59:00Z"/>
                <w:rFonts w:ascii="Arial" w:eastAsia="Times New Roman" w:hAnsi="Arial"/>
                <w:b/>
                <w:sz w:val="14"/>
                <w:szCs w:val="14"/>
              </w:rPr>
            </w:pPr>
          </w:p>
        </w:tc>
      </w:tr>
      <w:tr w:rsidR="00D63D4E" w:rsidDel="00647618" w14:paraId="4E6D1614" w14:textId="2A03F4BA">
        <w:trPr>
          <w:trHeight w:val="967"/>
          <w:jc w:val="center"/>
          <w:ins w:id="208" w:author="Jingwang Ma" w:date="2025-02-07T17:23:00Z"/>
          <w:del w:id="209" w:author="CSCN" w:date="2025-02-19T02:59:00Z"/>
        </w:trPr>
        <w:tc>
          <w:tcPr>
            <w:tcW w:w="816" w:type="dxa"/>
            <w:vMerge/>
            <w:shd w:val="clear" w:color="auto" w:fill="auto"/>
          </w:tcPr>
          <w:p w14:paraId="6D40CB7F" w14:textId="12AC1BD8" w:rsidR="00D63D4E" w:rsidDel="00647618" w:rsidRDefault="00D63D4E">
            <w:pPr>
              <w:keepNext/>
              <w:keepLines/>
              <w:spacing w:after="0"/>
              <w:jc w:val="center"/>
              <w:rPr>
                <w:ins w:id="210" w:author="Jingwang Ma" w:date="2025-02-07T17:23:00Z"/>
                <w:del w:id="211" w:author="CSCN" w:date="2025-02-19T02:59:00Z"/>
                <w:rFonts w:ascii="Arial" w:eastAsia="Times New Roman" w:hAnsi="Arial"/>
                <w:b/>
                <w:sz w:val="18"/>
              </w:rPr>
            </w:pPr>
          </w:p>
        </w:tc>
        <w:tc>
          <w:tcPr>
            <w:tcW w:w="979" w:type="dxa"/>
            <w:vMerge/>
            <w:shd w:val="clear" w:color="auto" w:fill="DAEEF3"/>
          </w:tcPr>
          <w:p w14:paraId="69CBB97A" w14:textId="6FB4E849" w:rsidR="00D63D4E" w:rsidDel="00647618" w:rsidRDefault="00D63D4E">
            <w:pPr>
              <w:keepNext/>
              <w:keepLines/>
              <w:spacing w:after="0"/>
              <w:jc w:val="center"/>
              <w:rPr>
                <w:ins w:id="212" w:author="Jingwang Ma" w:date="2025-02-07T17:23:00Z"/>
                <w:del w:id="213" w:author="CSCN" w:date="2025-02-19T02:59:00Z"/>
                <w:rFonts w:ascii="Arial" w:eastAsia="Times New Roman" w:hAnsi="Arial"/>
                <w:b/>
                <w:sz w:val="18"/>
              </w:rPr>
            </w:pPr>
          </w:p>
        </w:tc>
        <w:tc>
          <w:tcPr>
            <w:tcW w:w="540" w:type="dxa"/>
            <w:vMerge/>
            <w:shd w:val="clear" w:color="auto" w:fill="DAEEF3"/>
          </w:tcPr>
          <w:p w14:paraId="47975E5A" w14:textId="0A4028EA" w:rsidR="00D63D4E" w:rsidDel="00647618" w:rsidRDefault="00D63D4E">
            <w:pPr>
              <w:keepNext/>
              <w:keepLines/>
              <w:spacing w:after="0"/>
              <w:jc w:val="center"/>
              <w:rPr>
                <w:ins w:id="214" w:author="Jingwang Ma" w:date="2025-02-07T17:23:00Z"/>
                <w:del w:id="215" w:author="CSCN" w:date="2025-02-19T02:59:00Z"/>
                <w:rFonts w:ascii="Arial" w:eastAsia="Times New Roman" w:hAnsi="Arial"/>
                <w:b/>
                <w:sz w:val="18"/>
              </w:rPr>
            </w:pPr>
          </w:p>
        </w:tc>
        <w:tc>
          <w:tcPr>
            <w:tcW w:w="755" w:type="dxa"/>
            <w:shd w:val="clear" w:color="auto" w:fill="auto"/>
          </w:tcPr>
          <w:p w14:paraId="150B8527" w14:textId="571F6432" w:rsidR="00D63D4E" w:rsidDel="00647618" w:rsidRDefault="00D964E2">
            <w:pPr>
              <w:keepNext/>
              <w:keepLines/>
              <w:spacing w:after="0"/>
              <w:jc w:val="center"/>
              <w:rPr>
                <w:ins w:id="216" w:author="Jingwang Ma" w:date="2025-02-07T17:23:00Z"/>
                <w:del w:id="217" w:author="CSCN" w:date="2025-02-19T02:59:00Z"/>
                <w:rFonts w:ascii="Arial" w:eastAsia="Times New Roman" w:hAnsi="Arial"/>
                <w:b/>
                <w:sz w:val="14"/>
                <w:szCs w:val="14"/>
              </w:rPr>
            </w:pPr>
            <w:ins w:id="218" w:author="Jingwang Ma" w:date="2025-02-07T17:23:00Z">
              <w:del w:id="219" w:author="CSCN" w:date="2025-02-19T02:59:00Z">
                <w:r w:rsidDel="00647618">
                  <w:rPr>
                    <w:rFonts w:ascii="Arial" w:eastAsia="Times New Roman" w:hAnsi="Arial"/>
                    <w:b/>
                    <w:sz w:val="14"/>
                    <w:szCs w:val="14"/>
                  </w:rPr>
                  <w:delText>Horizontal</w:delText>
                </w:r>
              </w:del>
            </w:ins>
          </w:p>
          <w:p w14:paraId="75FFF691" w14:textId="2AA389E0" w:rsidR="00D63D4E" w:rsidDel="00647618" w:rsidRDefault="00D964E2">
            <w:pPr>
              <w:keepNext/>
              <w:keepLines/>
              <w:spacing w:after="0"/>
              <w:jc w:val="center"/>
              <w:rPr>
                <w:ins w:id="220" w:author="Jingwang Ma" w:date="2025-02-07T17:23:00Z"/>
                <w:del w:id="221" w:author="CSCN" w:date="2025-02-19T02:59:00Z"/>
                <w:rFonts w:ascii="Arial" w:eastAsia="Times New Roman" w:hAnsi="Arial"/>
                <w:b/>
                <w:sz w:val="14"/>
                <w:szCs w:val="14"/>
              </w:rPr>
            </w:pPr>
            <w:ins w:id="222" w:author="Jingwang Ma" w:date="2025-02-07T17:23:00Z">
              <w:del w:id="223" w:author="CSCN" w:date="2025-02-19T02:59:00Z">
                <w:r w:rsidDel="00647618">
                  <w:rPr>
                    <w:rFonts w:ascii="Arial" w:eastAsia="Times New Roman" w:hAnsi="Arial"/>
                    <w:b/>
                    <w:sz w:val="14"/>
                    <w:szCs w:val="14"/>
                  </w:rPr>
                  <w:delText>[m]</w:delText>
                </w:r>
              </w:del>
            </w:ins>
          </w:p>
        </w:tc>
        <w:tc>
          <w:tcPr>
            <w:tcW w:w="679" w:type="dxa"/>
            <w:shd w:val="clear" w:color="auto" w:fill="auto"/>
          </w:tcPr>
          <w:p w14:paraId="77A30ADD" w14:textId="4C3181B9" w:rsidR="00D63D4E" w:rsidDel="00647618" w:rsidRDefault="00D964E2">
            <w:pPr>
              <w:keepNext/>
              <w:keepLines/>
              <w:spacing w:after="0"/>
              <w:jc w:val="center"/>
              <w:rPr>
                <w:ins w:id="224" w:author="Jingwang Ma" w:date="2025-02-07T17:23:00Z"/>
                <w:del w:id="225" w:author="CSCN" w:date="2025-02-19T02:59:00Z"/>
                <w:rFonts w:ascii="Arial" w:eastAsia="Times New Roman" w:hAnsi="Arial"/>
                <w:b/>
                <w:sz w:val="14"/>
                <w:szCs w:val="14"/>
              </w:rPr>
            </w:pPr>
            <w:ins w:id="226" w:author="Jingwang Ma" w:date="2025-02-07T17:23:00Z">
              <w:del w:id="227" w:author="CSCN" w:date="2025-02-19T02:59:00Z">
                <w:r w:rsidDel="00647618">
                  <w:rPr>
                    <w:rFonts w:ascii="Arial" w:eastAsia="Times New Roman" w:hAnsi="Arial"/>
                    <w:b/>
                    <w:sz w:val="14"/>
                    <w:szCs w:val="14"/>
                  </w:rPr>
                  <w:delText>Vertical</w:delText>
                </w:r>
              </w:del>
            </w:ins>
          </w:p>
          <w:p w14:paraId="44E4B998" w14:textId="1B0A216F" w:rsidR="00D63D4E" w:rsidDel="00647618" w:rsidRDefault="00D964E2">
            <w:pPr>
              <w:keepNext/>
              <w:keepLines/>
              <w:spacing w:after="0"/>
              <w:jc w:val="center"/>
              <w:rPr>
                <w:ins w:id="228" w:author="Jingwang Ma" w:date="2025-02-07T17:23:00Z"/>
                <w:del w:id="229" w:author="CSCN" w:date="2025-02-19T02:59:00Z"/>
                <w:rFonts w:ascii="Arial" w:eastAsia="Times New Roman" w:hAnsi="Arial"/>
                <w:b/>
                <w:sz w:val="14"/>
                <w:szCs w:val="14"/>
              </w:rPr>
            </w:pPr>
            <w:ins w:id="230" w:author="Jingwang Ma" w:date="2025-02-07T17:23:00Z">
              <w:del w:id="231" w:author="CSCN" w:date="2025-02-19T02:59:00Z">
                <w:r w:rsidDel="00647618">
                  <w:rPr>
                    <w:rFonts w:ascii="Arial" w:eastAsia="Times New Roman" w:hAnsi="Arial"/>
                    <w:b/>
                    <w:sz w:val="14"/>
                    <w:szCs w:val="14"/>
                  </w:rPr>
                  <w:delText>[m]</w:delText>
                </w:r>
              </w:del>
            </w:ins>
          </w:p>
        </w:tc>
        <w:tc>
          <w:tcPr>
            <w:tcW w:w="758" w:type="dxa"/>
            <w:shd w:val="clear" w:color="auto" w:fill="auto"/>
          </w:tcPr>
          <w:p w14:paraId="15B0D90F" w14:textId="2457CD6C" w:rsidR="00D63D4E" w:rsidDel="00647618" w:rsidRDefault="00D964E2">
            <w:pPr>
              <w:keepNext/>
              <w:keepLines/>
              <w:spacing w:after="0"/>
              <w:jc w:val="center"/>
              <w:rPr>
                <w:ins w:id="232" w:author="Jingwang Ma" w:date="2025-02-07T17:23:00Z"/>
                <w:del w:id="233" w:author="CSCN" w:date="2025-02-19T02:59:00Z"/>
                <w:rFonts w:ascii="Arial" w:eastAsia="Times New Roman" w:hAnsi="Arial"/>
                <w:b/>
                <w:sz w:val="14"/>
                <w:szCs w:val="14"/>
              </w:rPr>
            </w:pPr>
            <w:ins w:id="234" w:author="Jingwang Ma" w:date="2025-02-07T17:23:00Z">
              <w:del w:id="235" w:author="CSCN" w:date="2025-02-19T02:59:00Z">
                <w:r w:rsidDel="00647618">
                  <w:rPr>
                    <w:rFonts w:ascii="Arial" w:eastAsia="Times New Roman" w:hAnsi="Arial"/>
                    <w:b/>
                    <w:sz w:val="14"/>
                    <w:szCs w:val="14"/>
                  </w:rPr>
                  <w:delText>Horizontal</w:delText>
                </w:r>
              </w:del>
            </w:ins>
          </w:p>
          <w:p w14:paraId="3C83C9F3" w14:textId="0ED10BE4" w:rsidR="00D63D4E" w:rsidDel="00647618" w:rsidRDefault="00D964E2">
            <w:pPr>
              <w:keepNext/>
              <w:keepLines/>
              <w:spacing w:after="0"/>
              <w:jc w:val="center"/>
              <w:rPr>
                <w:ins w:id="236" w:author="Jingwang Ma" w:date="2025-02-07T17:23:00Z"/>
                <w:del w:id="237" w:author="CSCN" w:date="2025-02-19T02:59:00Z"/>
                <w:rFonts w:ascii="Arial" w:eastAsia="Times New Roman" w:hAnsi="Arial"/>
                <w:b/>
                <w:sz w:val="14"/>
                <w:szCs w:val="14"/>
              </w:rPr>
            </w:pPr>
            <w:ins w:id="238" w:author="Jingwang Ma" w:date="2025-02-07T17:23:00Z">
              <w:del w:id="239" w:author="CSCN" w:date="2025-02-19T02:59:00Z">
                <w:r w:rsidDel="00647618">
                  <w:rPr>
                    <w:rFonts w:ascii="Arial" w:eastAsia="Times New Roman" w:hAnsi="Arial"/>
                    <w:b/>
                    <w:sz w:val="14"/>
                    <w:szCs w:val="14"/>
                  </w:rPr>
                  <w:delText>[m/s]</w:delText>
                </w:r>
              </w:del>
            </w:ins>
          </w:p>
        </w:tc>
        <w:tc>
          <w:tcPr>
            <w:tcW w:w="694" w:type="dxa"/>
            <w:shd w:val="clear" w:color="auto" w:fill="auto"/>
          </w:tcPr>
          <w:p w14:paraId="26E73D48" w14:textId="20086055" w:rsidR="00D63D4E" w:rsidDel="00647618" w:rsidRDefault="00D964E2">
            <w:pPr>
              <w:keepNext/>
              <w:keepLines/>
              <w:spacing w:after="0"/>
              <w:jc w:val="center"/>
              <w:rPr>
                <w:ins w:id="240" w:author="Jingwang Ma" w:date="2025-02-07T17:23:00Z"/>
                <w:del w:id="241" w:author="CSCN" w:date="2025-02-19T02:59:00Z"/>
                <w:rFonts w:ascii="Arial" w:eastAsia="Times New Roman" w:hAnsi="Arial"/>
                <w:b/>
                <w:sz w:val="14"/>
                <w:szCs w:val="14"/>
              </w:rPr>
            </w:pPr>
            <w:ins w:id="242" w:author="Jingwang Ma" w:date="2025-02-07T17:23:00Z">
              <w:del w:id="243" w:author="CSCN" w:date="2025-02-19T02:59:00Z">
                <w:r w:rsidDel="00647618">
                  <w:rPr>
                    <w:rFonts w:ascii="Arial" w:eastAsia="Times New Roman" w:hAnsi="Arial"/>
                    <w:b/>
                    <w:sz w:val="14"/>
                    <w:szCs w:val="14"/>
                  </w:rPr>
                  <w:delText>Vertical</w:delText>
                </w:r>
              </w:del>
            </w:ins>
          </w:p>
          <w:p w14:paraId="1026AA02" w14:textId="3284E10A" w:rsidR="00D63D4E" w:rsidDel="00647618" w:rsidRDefault="00D964E2">
            <w:pPr>
              <w:keepNext/>
              <w:keepLines/>
              <w:spacing w:after="0"/>
              <w:jc w:val="center"/>
              <w:rPr>
                <w:ins w:id="244" w:author="Jingwang Ma" w:date="2025-02-07T17:23:00Z"/>
                <w:del w:id="245" w:author="CSCN" w:date="2025-02-19T02:59:00Z"/>
                <w:rFonts w:ascii="Arial" w:eastAsia="Times New Roman" w:hAnsi="Arial"/>
                <w:b/>
                <w:sz w:val="14"/>
                <w:szCs w:val="14"/>
              </w:rPr>
            </w:pPr>
            <w:ins w:id="246" w:author="Jingwang Ma" w:date="2025-02-07T17:23:00Z">
              <w:del w:id="247" w:author="CSCN" w:date="2025-02-19T02:59:00Z">
                <w:r w:rsidDel="00647618">
                  <w:rPr>
                    <w:rFonts w:ascii="Arial" w:eastAsia="Times New Roman" w:hAnsi="Arial"/>
                    <w:b/>
                    <w:sz w:val="14"/>
                    <w:szCs w:val="14"/>
                  </w:rPr>
                  <w:delText>[m/s]</w:delText>
                </w:r>
              </w:del>
            </w:ins>
          </w:p>
        </w:tc>
        <w:tc>
          <w:tcPr>
            <w:tcW w:w="931" w:type="dxa"/>
            <w:shd w:val="clear" w:color="auto" w:fill="auto"/>
          </w:tcPr>
          <w:p w14:paraId="3654C0B4" w14:textId="30371D15" w:rsidR="00D63D4E" w:rsidDel="00647618" w:rsidRDefault="00D964E2">
            <w:pPr>
              <w:keepNext/>
              <w:keepLines/>
              <w:spacing w:after="0"/>
              <w:jc w:val="center"/>
              <w:rPr>
                <w:ins w:id="248" w:author="Jingwang Ma" w:date="2025-02-07T17:23:00Z"/>
                <w:del w:id="249" w:author="CSCN" w:date="2025-02-19T02:59:00Z"/>
                <w:rFonts w:ascii="Arial" w:eastAsia="Times New Roman" w:hAnsi="Arial"/>
                <w:b/>
                <w:sz w:val="14"/>
                <w:szCs w:val="14"/>
              </w:rPr>
            </w:pPr>
            <w:ins w:id="250" w:author="Jingwang Ma" w:date="2025-02-07T17:23:00Z">
              <w:del w:id="251" w:author="CSCN" w:date="2025-02-19T02:59:00Z">
                <w:r w:rsidDel="00647618">
                  <w:rPr>
                    <w:rFonts w:ascii="Arial" w:eastAsia="Times New Roman" w:hAnsi="Arial"/>
                    <w:b/>
                    <w:sz w:val="14"/>
                    <w:szCs w:val="14"/>
                  </w:rPr>
                  <w:delText>Range resolution</w:delText>
                </w:r>
              </w:del>
            </w:ins>
          </w:p>
          <w:p w14:paraId="6C719926" w14:textId="7EEFEFD5" w:rsidR="00D63D4E" w:rsidDel="00647618" w:rsidRDefault="00D964E2">
            <w:pPr>
              <w:keepNext/>
              <w:keepLines/>
              <w:spacing w:after="0"/>
              <w:jc w:val="center"/>
              <w:rPr>
                <w:ins w:id="252" w:author="Jingwang Ma" w:date="2025-02-07T17:23:00Z"/>
                <w:del w:id="253" w:author="CSCN" w:date="2025-02-19T02:59:00Z"/>
                <w:rFonts w:ascii="Arial" w:eastAsia="Times New Roman" w:hAnsi="Arial"/>
                <w:b/>
                <w:sz w:val="14"/>
                <w:szCs w:val="14"/>
              </w:rPr>
            </w:pPr>
            <w:ins w:id="254" w:author="Jingwang Ma" w:date="2025-02-07T17:23:00Z">
              <w:del w:id="255" w:author="CSCN" w:date="2025-02-19T02:59:00Z">
                <w:r w:rsidDel="00647618">
                  <w:rPr>
                    <w:rFonts w:ascii="Arial" w:eastAsia="Times New Roman" w:hAnsi="Arial"/>
                    <w:b/>
                    <w:sz w:val="14"/>
                    <w:szCs w:val="14"/>
                  </w:rPr>
                  <w:delText>[m]</w:delText>
                </w:r>
              </w:del>
            </w:ins>
          </w:p>
        </w:tc>
        <w:tc>
          <w:tcPr>
            <w:tcW w:w="981" w:type="dxa"/>
            <w:shd w:val="clear" w:color="auto" w:fill="auto"/>
          </w:tcPr>
          <w:p w14:paraId="5D0D25E3" w14:textId="4129CE89" w:rsidR="00D63D4E" w:rsidDel="00647618" w:rsidRDefault="00D964E2">
            <w:pPr>
              <w:keepNext/>
              <w:keepLines/>
              <w:spacing w:after="0"/>
              <w:jc w:val="center"/>
              <w:rPr>
                <w:ins w:id="256" w:author="Jingwang Ma" w:date="2025-02-07T17:23:00Z"/>
                <w:del w:id="257" w:author="CSCN" w:date="2025-02-19T02:59:00Z"/>
                <w:rFonts w:ascii="Arial" w:eastAsia="Times New Roman" w:hAnsi="Arial"/>
                <w:b/>
                <w:sz w:val="14"/>
                <w:szCs w:val="14"/>
              </w:rPr>
            </w:pPr>
            <w:ins w:id="258" w:author="Jingwang Ma" w:date="2025-02-07T17:23:00Z">
              <w:del w:id="259" w:author="CSCN" w:date="2025-02-19T02:59:00Z">
                <w:r w:rsidDel="00647618">
                  <w:rPr>
                    <w:rFonts w:ascii="Arial" w:eastAsia="Times New Roman" w:hAnsi="Arial"/>
                    <w:b/>
                    <w:sz w:val="14"/>
                    <w:szCs w:val="14"/>
                  </w:rPr>
                  <w:delText>Velocity resolution (horizontal/ vertical)</w:delText>
                </w:r>
              </w:del>
            </w:ins>
          </w:p>
          <w:p w14:paraId="5C7362A2" w14:textId="5478B2BA" w:rsidR="00D63D4E" w:rsidDel="00647618" w:rsidRDefault="00D964E2">
            <w:pPr>
              <w:keepNext/>
              <w:keepLines/>
              <w:spacing w:after="0"/>
              <w:jc w:val="center"/>
              <w:rPr>
                <w:ins w:id="260" w:author="Jingwang Ma" w:date="2025-02-07T17:23:00Z"/>
                <w:del w:id="261" w:author="CSCN" w:date="2025-02-19T02:59:00Z"/>
                <w:rFonts w:ascii="Arial" w:eastAsia="Times New Roman" w:hAnsi="Arial"/>
                <w:b/>
                <w:sz w:val="14"/>
                <w:szCs w:val="14"/>
              </w:rPr>
            </w:pPr>
            <w:ins w:id="262" w:author="Jingwang Ma" w:date="2025-02-07T17:23:00Z">
              <w:del w:id="263" w:author="CSCN" w:date="2025-02-19T02:59:00Z">
                <w:r w:rsidDel="00647618">
                  <w:rPr>
                    <w:rFonts w:ascii="Arial" w:eastAsia="Times New Roman" w:hAnsi="Arial"/>
                    <w:b/>
                    <w:sz w:val="14"/>
                    <w:szCs w:val="14"/>
                  </w:rPr>
                  <w:delText xml:space="preserve">[m/s x </w:delText>
                </w:r>
                <w:r w:rsidDel="00647618">
                  <w:rPr>
                    <w:rFonts w:ascii="Arial" w:eastAsia="Times New Roman" w:hAnsi="Arial"/>
                    <w:b/>
                    <w:sz w:val="14"/>
                    <w:szCs w:val="14"/>
                  </w:rPr>
                  <w:delText>m/s]</w:delText>
                </w:r>
              </w:del>
            </w:ins>
          </w:p>
        </w:tc>
        <w:tc>
          <w:tcPr>
            <w:tcW w:w="662" w:type="dxa"/>
            <w:vMerge/>
            <w:shd w:val="clear" w:color="auto" w:fill="DAEEF3"/>
          </w:tcPr>
          <w:p w14:paraId="519BD3A4" w14:textId="356D7D43" w:rsidR="00D63D4E" w:rsidDel="00647618" w:rsidRDefault="00D63D4E">
            <w:pPr>
              <w:keepNext/>
              <w:keepLines/>
              <w:spacing w:after="0"/>
              <w:jc w:val="center"/>
              <w:rPr>
                <w:ins w:id="264" w:author="Jingwang Ma" w:date="2025-02-07T17:23:00Z"/>
                <w:del w:id="265" w:author="CSCN" w:date="2025-02-19T02:59:00Z"/>
                <w:rFonts w:ascii="Arial" w:eastAsia="Times New Roman" w:hAnsi="Arial"/>
                <w:b/>
                <w:sz w:val="18"/>
              </w:rPr>
            </w:pPr>
          </w:p>
        </w:tc>
        <w:tc>
          <w:tcPr>
            <w:tcW w:w="726" w:type="dxa"/>
            <w:vMerge/>
            <w:shd w:val="clear" w:color="auto" w:fill="DAEEF3"/>
          </w:tcPr>
          <w:p w14:paraId="62131EE8" w14:textId="446B3833" w:rsidR="00D63D4E" w:rsidDel="00647618" w:rsidRDefault="00D63D4E">
            <w:pPr>
              <w:keepNext/>
              <w:keepLines/>
              <w:spacing w:after="0"/>
              <w:jc w:val="center"/>
              <w:rPr>
                <w:ins w:id="266" w:author="Jingwang Ma" w:date="2025-02-07T17:23:00Z"/>
                <w:del w:id="267" w:author="CSCN" w:date="2025-02-19T02:59:00Z"/>
                <w:rFonts w:ascii="Arial" w:eastAsia="Times New Roman" w:hAnsi="Arial"/>
                <w:b/>
                <w:sz w:val="18"/>
              </w:rPr>
            </w:pPr>
          </w:p>
        </w:tc>
        <w:tc>
          <w:tcPr>
            <w:tcW w:w="710" w:type="dxa"/>
            <w:vMerge/>
            <w:shd w:val="clear" w:color="auto" w:fill="DAEEF3"/>
          </w:tcPr>
          <w:p w14:paraId="12958C71" w14:textId="6057D398" w:rsidR="00D63D4E" w:rsidDel="00647618" w:rsidRDefault="00D63D4E">
            <w:pPr>
              <w:keepNext/>
              <w:keepLines/>
              <w:spacing w:after="0"/>
              <w:jc w:val="center"/>
              <w:rPr>
                <w:ins w:id="268" w:author="Jingwang Ma" w:date="2025-02-07T17:23:00Z"/>
                <w:del w:id="269" w:author="CSCN" w:date="2025-02-19T02:59:00Z"/>
                <w:rFonts w:ascii="Arial" w:eastAsia="Times New Roman" w:hAnsi="Arial"/>
                <w:b/>
                <w:sz w:val="18"/>
              </w:rPr>
            </w:pPr>
          </w:p>
        </w:tc>
        <w:tc>
          <w:tcPr>
            <w:tcW w:w="568" w:type="dxa"/>
            <w:vMerge/>
            <w:shd w:val="clear" w:color="auto" w:fill="DAEEF3"/>
          </w:tcPr>
          <w:p w14:paraId="0E397C95" w14:textId="245D4A9B" w:rsidR="00D63D4E" w:rsidDel="00647618" w:rsidRDefault="00D63D4E">
            <w:pPr>
              <w:keepNext/>
              <w:keepLines/>
              <w:spacing w:after="0"/>
              <w:jc w:val="center"/>
              <w:rPr>
                <w:ins w:id="270" w:author="Jingwang Ma" w:date="2025-02-07T17:23:00Z"/>
                <w:del w:id="271" w:author="CSCN" w:date="2025-02-19T02:59:00Z"/>
                <w:rFonts w:ascii="Arial" w:eastAsia="Times New Roman" w:hAnsi="Arial"/>
                <w:b/>
                <w:sz w:val="18"/>
              </w:rPr>
            </w:pPr>
          </w:p>
        </w:tc>
      </w:tr>
      <w:tr w:rsidR="00D63D4E" w:rsidDel="00647618" w14:paraId="078E6115" w14:textId="0E31F60D">
        <w:trPr>
          <w:trHeight w:val="710"/>
          <w:jc w:val="center"/>
          <w:ins w:id="272" w:author="Jingwang Ma" w:date="2025-02-07T17:23:00Z"/>
          <w:del w:id="273" w:author="CSCN" w:date="2025-02-19T02:59:00Z"/>
        </w:trPr>
        <w:tc>
          <w:tcPr>
            <w:tcW w:w="816" w:type="dxa"/>
          </w:tcPr>
          <w:p w14:paraId="49F4CEB6" w14:textId="74CB02C9" w:rsidR="00D63D4E" w:rsidDel="00647618" w:rsidRDefault="00D964E2">
            <w:pPr>
              <w:jc w:val="center"/>
              <w:rPr>
                <w:ins w:id="274" w:author="Jingwang Ma" w:date="2025-02-07T17:23:00Z"/>
                <w:del w:id="275" w:author="CSCN" w:date="2025-02-19T02:59:00Z"/>
                <w:rFonts w:ascii="Arial" w:eastAsia="Times New Roman" w:hAnsi="Arial" w:cs="Arial"/>
                <w:b/>
                <w:color w:val="0C0C0C"/>
                <w:sz w:val="16"/>
                <w:szCs w:val="16"/>
              </w:rPr>
            </w:pPr>
            <w:ins w:id="276" w:author="Jingwang Ma" w:date="2025-02-07T17:23:00Z">
              <w:del w:id="277" w:author="CSCN" w:date="2025-02-19T02:59:00Z">
                <w:r w:rsidDel="00647618">
                  <w:rPr>
                    <w:rFonts w:ascii="Arial" w:eastAsia="Times New Roman" w:hAnsi="Arial" w:cs="Arial"/>
                    <w:b/>
                    <w:color w:val="0C0C0C"/>
                    <w:sz w:val="16"/>
                    <w:szCs w:val="16"/>
                  </w:rPr>
                  <w:delText>Emergency rescue</w:delText>
                </w:r>
              </w:del>
            </w:ins>
          </w:p>
        </w:tc>
        <w:tc>
          <w:tcPr>
            <w:tcW w:w="979" w:type="dxa"/>
          </w:tcPr>
          <w:p w14:paraId="4FAB06F7" w14:textId="7A47B977" w:rsidR="00D63D4E" w:rsidDel="00647618" w:rsidRDefault="00D964E2">
            <w:pPr>
              <w:jc w:val="center"/>
              <w:rPr>
                <w:ins w:id="278" w:author="Jingwang Ma" w:date="2025-02-07T17:23:00Z"/>
                <w:del w:id="279" w:author="CSCN" w:date="2025-02-19T02:59:00Z"/>
                <w:rFonts w:eastAsia="Times New Roman"/>
              </w:rPr>
            </w:pPr>
            <w:ins w:id="280" w:author="Jingwang Ma" w:date="2025-02-07T17:23:00Z">
              <w:del w:id="281" w:author="CSCN" w:date="2025-02-19T02:59:00Z">
                <w:r w:rsidDel="00647618">
                  <w:rPr>
                    <w:rFonts w:ascii="Arial" w:eastAsia="Times New Roman" w:hAnsi="Arial" w:cs="Arial"/>
                    <w:color w:val="0C0C0C"/>
                    <w:sz w:val="16"/>
                  </w:rPr>
                  <w:delText>Outdoor (</w:delText>
                </w:r>
                <w:r w:rsidDel="00647618">
                  <w:rPr>
                    <w:rFonts w:ascii="Arial" w:hAnsi="Arial" w:cs="Arial" w:hint="eastAsia"/>
                    <w:color w:val="0C0C0C"/>
                    <w:sz w:val="16"/>
                    <w:lang w:eastAsia="ja-JP"/>
                  </w:rPr>
                  <w:delText>Crossing</w:delText>
                </w:r>
                <w:r w:rsidDel="00647618">
                  <w:rPr>
                    <w:rFonts w:ascii="Arial" w:eastAsia="Times New Roman" w:hAnsi="Arial" w:cs="Arial"/>
                    <w:color w:val="0C0C0C"/>
                    <w:sz w:val="16"/>
                  </w:rPr>
                  <w:delText>)</w:delText>
                </w:r>
              </w:del>
            </w:ins>
          </w:p>
        </w:tc>
        <w:tc>
          <w:tcPr>
            <w:tcW w:w="540" w:type="dxa"/>
          </w:tcPr>
          <w:p w14:paraId="6F370C51" w14:textId="0483C548" w:rsidR="00D63D4E" w:rsidDel="00647618" w:rsidRDefault="00D964E2">
            <w:pPr>
              <w:keepNext/>
              <w:keepLines/>
              <w:spacing w:after="0"/>
              <w:rPr>
                <w:ins w:id="282" w:author="Jingwang Ma" w:date="2025-02-07T17:23:00Z"/>
                <w:del w:id="283" w:author="CSCN" w:date="2025-02-19T02:59:00Z"/>
                <w:rFonts w:ascii="Arial" w:hAnsi="Arial"/>
                <w:sz w:val="18"/>
                <w:lang w:eastAsia="ja-JP"/>
              </w:rPr>
            </w:pPr>
            <w:ins w:id="284" w:author="Jingwang Ma" w:date="2025-02-07T17:23:00Z">
              <w:del w:id="285" w:author="CSCN" w:date="2025-02-19T02:59:00Z">
                <w:r w:rsidDel="00647618">
                  <w:rPr>
                    <w:rFonts w:ascii="Arial" w:hAnsi="Arial" w:hint="eastAsia"/>
                    <w:color w:val="0C0C0C"/>
                    <w:sz w:val="16"/>
                    <w:lang w:eastAsia="ja-JP"/>
                  </w:rPr>
                  <w:delText>[95]</w:delText>
                </w:r>
              </w:del>
            </w:ins>
          </w:p>
        </w:tc>
        <w:tc>
          <w:tcPr>
            <w:tcW w:w="755" w:type="dxa"/>
          </w:tcPr>
          <w:p w14:paraId="2DE0706B" w14:textId="3DAC53D4" w:rsidR="00D63D4E" w:rsidDel="00647618" w:rsidRDefault="00D964E2">
            <w:pPr>
              <w:keepNext/>
              <w:keepLines/>
              <w:spacing w:after="0"/>
              <w:rPr>
                <w:ins w:id="286" w:author="Jingwang Ma" w:date="2025-02-07T17:23:00Z"/>
                <w:del w:id="287" w:author="CSCN" w:date="2025-02-19T02:59:00Z"/>
                <w:rFonts w:ascii="Arial" w:hAnsi="Arial"/>
                <w:color w:val="0C0C0C"/>
                <w:sz w:val="16"/>
                <w:lang w:val="en-US" w:eastAsia="ja-JP"/>
              </w:rPr>
            </w:pPr>
            <w:ins w:id="288" w:author="Jingwang Ma" w:date="2025-02-07T17:23:00Z">
              <w:del w:id="289" w:author="CSCN" w:date="2025-02-19T02:59:00Z">
                <w:r w:rsidDel="00647618">
                  <w:rPr>
                    <w:rFonts w:ascii="Arial" w:hAnsi="Arial" w:hint="eastAsia"/>
                    <w:color w:val="0C0C0C"/>
                    <w:sz w:val="16"/>
                    <w:lang w:val="en-US" w:eastAsia="ja-JP"/>
                  </w:rPr>
                  <w:delText>[1]</w:delText>
                </w:r>
              </w:del>
            </w:ins>
          </w:p>
        </w:tc>
        <w:tc>
          <w:tcPr>
            <w:tcW w:w="679" w:type="dxa"/>
          </w:tcPr>
          <w:p w14:paraId="16458F6B" w14:textId="28ED3C74" w:rsidR="00D63D4E" w:rsidDel="00647618" w:rsidRDefault="00D964E2">
            <w:pPr>
              <w:keepNext/>
              <w:keepLines/>
              <w:spacing w:after="0"/>
              <w:rPr>
                <w:ins w:id="290" w:author="Jingwang Ma" w:date="2025-02-07T17:23:00Z"/>
                <w:del w:id="291" w:author="CSCN" w:date="2025-02-19T02:59:00Z"/>
                <w:rFonts w:ascii="Arial" w:hAnsi="Arial"/>
                <w:sz w:val="18"/>
                <w:lang w:eastAsia="ja-JP"/>
              </w:rPr>
            </w:pPr>
            <w:ins w:id="292" w:author="Jingwang Ma" w:date="2025-02-07T17:23:00Z">
              <w:del w:id="293" w:author="CSCN" w:date="2025-02-19T02:59:00Z">
                <w:r w:rsidDel="00647618">
                  <w:rPr>
                    <w:rFonts w:ascii="Arial" w:hAnsi="Arial" w:hint="eastAsia"/>
                    <w:color w:val="0C0C0C"/>
                    <w:sz w:val="16"/>
                    <w:lang w:eastAsia="ja-JP"/>
                  </w:rPr>
                  <w:delText>N/A</w:delText>
                </w:r>
              </w:del>
            </w:ins>
          </w:p>
        </w:tc>
        <w:tc>
          <w:tcPr>
            <w:tcW w:w="758" w:type="dxa"/>
          </w:tcPr>
          <w:p w14:paraId="059BA77C" w14:textId="7A07C1D0" w:rsidR="00D63D4E" w:rsidDel="00647618" w:rsidRDefault="00D964E2">
            <w:pPr>
              <w:keepNext/>
              <w:keepLines/>
              <w:spacing w:after="0"/>
              <w:rPr>
                <w:ins w:id="294" w:author="Jingwang Ma" w:date="2025-02-07T17:23:00Z"/>
                <w:del w:id="295" w:author="CSCN" w:date="2025-02-19T02:59:00Z"/>
                <w:rFonts w:ascii="Arial" w:hAnsi="Arial"/>
                <w:sz w:val="18"/>
                <w:lang w:eastAsia="ja-JP"/>
              </w:rPr>
            </w:pPr>
            <w:ins w:id="296" w:author="Jingwang Ma" w:date="2025-02-07T17:23:00Z">
              <w:del w:id="297" w:author="CSCN" w:date="2025-02-19T02:59:00Z">
                <w:r w:rsidDel="00647618">
                  <w:rPr>
                    <w:rFonts w:ascii="Arial" w:hAnsi="Arial" w:hint="eastAsia"/>
                    <w:color w:val="0C0C0C"/>
                    <w:sz w:val="16"/>
                    <w:lang w:eastAsia="ja-JP"/>
                  </w:rPr>
                  <w:delText>[0.5]</w:delText>
                </w:r>
              </w:del>
            </w:ins>
          </w:p>
        </w:tc>
        <w:tc>
          <w:tcPr>
            <w:tcW w:w="694" w:type="dxa"/>
          </w:tcPr>
          <w:p w14:paraId="3F74E895" w14:textId="1236ACDA" w:rsidR="00D63D4E" w:rsidDel="00647618" w:rsidRDefault="00D964E2">
            <w:pPr>
              <w:keepNext/>
              <w:keepLines/>
              <w:spacing w:after="0"/>
              <w:rPr>
                <w:ins w:id="298" w:author="Jingwang Ma" w:date="2025-02-07T17:23:00Z"/>
                <w:del w:id="299" w:author="CSCN" w:date="2025-02-19T02:59:00Z"/>
                <w:rFonts w:ascii="Arial" w:eastAsia="Times New Roman" w:hAnsi="Arial"/>
                <w:sz w:val="18"/>
              </w:rPr>
            </w:pPr>
            <w:ins w:id="300" w:author="Jingwang Ma" w:date="2025-02-07T17:23:00Z">
              <w:del w:id="301" w:author="CSCN" w:date="2025-02-19T02:59:00Z">
                <w:r w:rsidDel="00647618">
                  <w:rPr>
                    <w:rFonts w:ascii="Arial" w:eastAsia="Times New Roman" w:hAnsi="Arial"/>
                    <w:color w:val="0C0C0C"/>
                    <w:sz w:val="16"/>
                  </w:rPr>
                  <w:delText>N/A</w:delText>
                </w:r>
              </w:del>
            </w:ins>
          </w:p>
        </w:tc>
        <w:tc>
          <w:tcPr>
            <w:tcW w:w="931" w:type="dxa"/>
          </w:tcPr>
          <w:p w14:paraId="030B803D" w14:textId="347BEA49" w:rsidR="00D63D4E" w:rsidDel="00647618" w:rsidRDefault="00D964E2">
            <w:pPr>
              <w:keepNext/>
              <w:keepLines/>
              <w:spacing w:after="0"/>
              <w:rPr>
                <w:ins w:id="302" w:author="Jingwang Ma" w:date="2025-02-07T17:23:00Z"/>
                <w:del w:id="303" w:author="CSCN" w:date="2025-02-19T02:59:00Z"/>
                <w:rFonts w:ascii="Arial" w:hAnsi="Arial"/>
                <w:sz w:val="16"/>
                <w:szCs w:val="16"/>
                <w:lang w:eastAsia="ja-JP"/>
              </w:rPr>
            </w:pPr>
            <w:ins w:id="304" w:author="Jingwang Ma" w:date="2025-02-07T17:23:00Z">
              <w:del w:id="305" w:author="CSCN" w:date="2025-02-19T02:59:00Z">
                <w:r w:rsidDel="00647618">
                  <w:rPr>
                    <w:rFonts w:ascii="Arial" w:hAnsi="Arial" w:hint="eastAsia"/>
                    <w:sz w:val="16"/>
                    <w:szCs w:val="16"/>
                    <w:lang w:eastAsia="ja-JP"/>
                  </w:rPr>
                  <w:delText>[0.2]</w:delText>
                </w:r>
              </w:del>
            </w:ins>
          </w:p>
        </w:tc>
        <w:tc>
          <w:tcPr>
            <w:tcW w:w="981" w:type="dxa"/>
          </w:tcPr>
          <w:p w14:paraId="6B434B0C" w14:textId="425490C2" w:rsidR="00D63D4E" w:rsidDel="00647618" w:rsidRDefault="00D964E2">
            <w:pPr>
              <w:keepNext/>
              <w:keepLines/>
              <w:spacing w:after="0"/>
              <w:rPr>
                <w:ins w:id="306" w:author="Jingwang Ma" w:date="2025-02-07T17:23:00Z"/>
                <w:del w:id="307" w:author="CSCN" w:date="2025-02-19T02:59:00Z"/>
                <w:rFonts w:ascii="Arial" w:eastAsia="Times New Roman" w:hAnsi="Arial"/>
                <w:sz w:val="18"/>
              </w:rPr>
            </w:pPr>
            <w:ins w:id="308" w:author="Jingwang Ma" w:date="2025-02-07T17:23:00Z">
              <w:del w:id="309" w:author="CSCN" w:date="2025-02-19T02:59:00Z">
                <w:r w:rsidDel="00647618">
                  <w:rPr>
                    <w:rFonts w:ascii="Arial" w:hAnsi="Arial" w:hint="eastAsia"/>
                    <w:color w:val="0C0C0C"/>
                    <w:sz w:val="16"/>
                    <w:lang w:eastAsia="ja-JP"/>
                  </w:rPr>
                  <w:delText>[0.5] x N/A</w:delText>
                </w:r>
              </w:del>
            </w:ins>
          </w:p>
        </w:tc>
        <w:tc>
          <w:tcPr>
            <w:tcW w:w="662" w:type="dxa"/>
          </w:tcPr>
          <w:p w14:paraId="0FA2EF9E" w14:textId="31B584CD" w:rsidR="00D63D4E" w:rsidDel="00647618" w:rsidRDefault="00D964E2">
            <w:pPr>
              <w:keepNext/>
              <w:keepLines/>
              <w:spacing w:after="0"/>
              <w:rPr>
                <w:ins w:id="310" w:author="Jingwang Ma" w:date="2025-02-07T17:23:00Z"/>
                <w:del w:id="311" w:author="CSCN" w:date="2025-02-19T02:59:00Z"/>
                <w:rFonts w:ascii="Arial" w:hAnsi="Arial"/>
                <w:color w:val="0C0C0C"/>
                <w:sz w:val="16"/>
                <w:lang w:eastAsia="ja-JP"/>
              </w:rPr>
            </w:pPr>
            <w:ins w:id="312" w:author="Jingwang Ma" w:date="2025-02-07T17:23:00Z">
              <w:del w:id="313"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500</w:delText>
                </w:r>
                <w:r w:rsidDel="00647618">
                  <w:rPr>
                    <w:rFonts w:ascii="Arial" w:hAnsi="Arial" w:hint="eastAsia"/>
                    <w:color w:val="0C0C0C"/>
                    <w:sz w:val="16"/>
                    <w:lang w:eastAsia="ja-JP"/>
                  </w:rPr>
                  <w:delText>]</w:delText>
                </w:r>
              </w:del>
            </w:ins>
          </w:p>
        </w:tc>
        <w:tc>
          <w:tcPr>
            <w:tcW w:w="726" w:type="dxa"/>
          </w:tcPr>
          <w:p w14:paraId="78CF4C4C" w14:textId="7C742123" w:rsidR="00D63D4E" w:rsidDel="00647618" w:rsidRDefault="00D964E2">
            <w:pPr>
              <w:keepNext/>
              <w:keepLines/>
              <w:spacing w:after="0"/>
              <w:rPr>
                <w:ins w:id="314" w:author="Jingwang Ma" w:date="2025-02-07T17:23:00Z"/>
                <w:del w:id="315" w:author="CSCN" w:date="2025-02-19T02:59:00Z"/>
                <w:rFonts w:ascii="Arial" w:hAnsi="Arial"/>
                <w:color w:val="0C0C0C"/>
                <w:sz w:val="16"/>
                <w:lang w:eastAsia="ja-JP"/>
              </w:rPr>
            </w:pPr>
            <w:ins w:id="316" w:author="Jingwang Ma" w:date="2025-02-07T17:23:00Z">
              <w:del w:id="317"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0.1</w:delText>
                </w:r>
                <w:r w:rsidDel="00647618">
                  <w:rPr>
                    <w:rFonts w:ascii="Arial" w:hAnsi="Arial" w:hint="eastAsia"/>
                    <w:color w:val="0C0C0C"/>
                    <w:sz w:val="16"/>
                    <w:lang w:eastAsia="ja-JP"/>
                  </w:rPr>
                  <w:delText>]</w:delText>
                </w:r>
              </w:del>
            </w:ins>
          </w:p>
        </w:tc>
        <w:tc>
          <w:tcPr>
            <w:tcW w:w="710" w:type="dxa"/>
          </w:tcPr>
          <w:p w14:paraId="43AEFFE3" w14:textId="660FDC32" w:rsidR="00D63D4E" w:rsidDel="00647618" w:rsidRDefault="00D964E2">
            <w:pPr>
              <w:keepNext/>
              <w:keepLines/>
              <w:spacing w:after="0"/>
              <w:rPr>
                <w:ins w:id="318" w:author="Jingwang Ma" w:date="2025-02-07T17:23:00Z"/>
                <w:del w:id="319" w:author="CSCN" w:date="2025-02-19T02:59:00Z"/>
                <w:rFonts w:ascii="Arial" w:hAnsi="Arial"/>
                <w:sz w:val="18"/>
                <w:lang w:eastAsia="ja-JP"/>
              </w:rPr>
            </w:pPr>
            <w:ins w:id="320" w:author="Jingwang Ma" w:date="2025-02-07T17:23:00Z">
              <w:del w:id="321"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5</w:delText>
                </w:r>
                <w:r w:rsidDel="00647618">
                  <w:rPr>
                    <w:rFonts w:ascii="Arial" w:hAnsi="Arial" w:hint="eastAsia"/>
                    <w:color w:val="0C0C0C"/>
                    <w:sz w:val="16"/>
                    <w:lang w:eastAsia="ja-JP"/>
                  </w:rPr>
                  <w:delText>]</w:delText>
                </w:r>
              </w:del>
            </w:ins>
          </w:p>
        </w:tc>
        <w:tc>
          <w:tcPr>
            <w:tcW w:w="568" w:type="dxa"/>
          </w:tcPr>
          <w:p w14:paraId="2B9B801B" w14:textId="0F4CBE6C" w:rsidR="00D63D4E" w:rsidDel="00647618" w:rsidRDefault="00D964E2">
            <w:pPr>
              <w:keepNext/>
              <w:keepLines/>
              <w:spacing w:after="0"/>
              <w:rPr>
                <w:ins w:id="322" w:author="Jingwang Ma" w:date="2025-02-07T17:23:00Z"/>
                <w:del w:id="323" w:author="CSCN" w:date="2025-02-19T02:59:00Z"/>
                <w:rFonts w:ascii="Arial" w:hAnsi="Arial"/>
                <w:sz w:val="18"/>
                <w:lang w:eastAsia="ja-JP"/>
              </w:rPr>
            </w:pPr>
            <w:ins w:id="324" w:author="Jingwang Ma" w:date="2025-02-07T17:23:00Z">
              <w:del w:id="325" w:author="CSCN" w:date="2025-02-19T02:59:00Z">
                <w:r w:rsidDel="00647618">
                  <w:rPr>
                    <w:rFonts w:ascii="Arial" w:eastAsia="Times New Roman" w:hAnsi="Arial"/>
                    <w:color w:val="0C0C0C"/>
                    <w:sz w:val="16"/>
                  </w:rPr>
                  <w:delText>≤</w:delText>
                </w:r>
                <w:r w:rsidDel="00647618">
                  <w:rPr>
                    <w:rFonts w:ascii="Arial" w:hAnsi="Arial" w:hint="eastAsia"/>
                    <w:color w:val="0C0C0C"/>
                    <w:sz w:val="16"/>
                    <w:lang w:eastAsia="ja-JP"/>
                  </w:rPr>
                  <w:delText>[</w:delText>
                </w:r>
                <w:r w:rsidDel="00647618">
                  <w:rPr>
                    <w:rFonts w:ascii="Arial" w:eastAsia="Times New Roman" w:hAnsi="Arial"/>
                    <w:color w:val="0C0C0C"/>
                    <w:sz w:val="16"/>
                  </w:rPr>
                  <w:delText>5</w:delText>
                </w:r>
                <w:r w:rsidDel="00647618">
                  <w:rPr>
                    <w:rFonts w:ascii="Arial" w:hAnsi="Arial" w:hint="eastAsia"/>
                    <w:color w:val="0C0C0C"/>
                    <w:sz w:val="16"/>
                    <w:lang w:eastAsia="ja-JP"/>
                  </w:rPr>
                  <w:delText>]</w:delText>
                </w:r>
              </w:del>
            </w:ins>
          </w:p>
        </w:tc>
      </w:tr>
    </w:tbl>
    <w:p w14:paraId="7C2F0ADD" w14:textId="2DB908C5" w:rsidR="00D63D4E" w:rsidDel="00647618" w:rsidRDefault="00D63D4E">
      <w:pPr>
        <w:rPr>
          <w:del w:id="326" w:author="CSCN" w:date="2025-02-19T02:59:00Z"/>
          <w:lang w:val="en-US" w:eastAsia="zh-CN"/>
        </w:rPr>
      </w:pPr>
    </w:p>
    <w:p w14:paraId="4E2AEFC3" w14:textId="603CDA4A" w:rsidR="00524F79" w:rsidRDefault="00524F79">
      <w:pPr>
        <w:rPr>
          <w:lang w:val="en-US" w:eastAsia="zh-CN"/>
        </w:rPr>
      </w:pPr>
    </w:p>
    <w:p w14:paraId="198F298B" w14:textId="1A1F367C" w:rsidR="00524F79" w:rsidRDefault="00524F79">
      <w:pPr>
        <w:rPr>
          <w:rFonts w:hint="eastAsia"/>
          <w:lang w:val="en-US" w:eastAsia="zh-CN"/>
        </w:rPr>
      </w:pPr>
    </w:p>
    <w:sectPr w:rsidR="00524F79">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3DC76" w14:textId="77777777" w:rsidR="00000000" w:rsidRDefault="00D964E2">
      <w:pPr>
        <w:spacing w:after="0"/>
      </w:pPr>
      <w:r>
        <w:separator/>
      </w:r>
    </w:p>
  </w:endnote>
  <w:endnote w:type="continuationSeparator" w:id="0">
    <w:p w14:paraId="440FAEC6" w14:textId="77777777" w:rsidR="00000000" w:rsidRDefault="00D96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F8365" w14:textId="77777777" w:rsidR="00D63D4E" w:rsidRDefault="00D964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7C3B7" w14:textId="77777777" w:rsidR="00000000" w:rsidRDefault="00D964E2">
      <w:pPr>
        <w:spacing w:after="0"/>
      </w:pPr>
      <w:r>
        <w:separator/>
      </w:r>
    </w:p>
  </w:footnote>
  <w:footnote w:type="continuationSeparator" w:id="0">
    <w:p w14:paraId="5E9E2309" w14:textId="77777777" w:rsidR="00000000" w:rsidRDefault="00D964E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SCN">
    <w15:presenceInfo w15:providerId="None" w15:userId="CSCN"/>
  </w15:person>
  <w15:person w15:author="Jingwang Ma">
    <w15:presenceInfo w15:providerId="Windows Live" w15:userId="cae0d1f88eba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E9"/>
    <w:rsid w:val="000058AE"/>
    <w:rsid w:val="000133BB"/>
    <w:rsid w:val="00014E22"/>
    <w:rsid w:val="000163DC"/>
    <w:rsid w:val="0001784F"/>
    <w:rsid w:val="00026C66"/>
    <w:rsid w:val="00032564"/>
    <w:rsid w:val="00033397"/>
    <w:rsid w:val="00040095"/>
    <w:rsid w:val="000477CD"/>
    <w:rsid w:val="00051834"/>
    <w:rsid w:val="00053453"/>
    <w:rsid w:val="00054A22"/>
    <w:rsid w:val="00062023"/>
    <w:rsid w:val="000655A6"/>
    <w:rsid w:val="00071F4A"/>
    <w:rsid w:val="00080512"/>
    <w:rsid w:val="00084237"/>
    <w:rsid w:val="0009108F"/>
    <w:rsid w:val="000A24C8"/>
    <w:rsid w:val="000A28DA"/>
    <w:rsid w:val="000C47C3"/>
    <w:rsid w:val="000C5C7A"/>
    <w:rsid w:val="000C6FF7"/>
    <w:rsid w:val="000D2D28"/>
    <w:rsid w:val="000D58AB"/>
    <w:rsid w:val="000E5D7C"/>
    <w:rsid w:val="000E6196"/>
    <w:rsid w:val="000F125A"/>
    <w:rsid w:val="000F17DB"/>
    <w:rsid w:val="000F4AF3"/>
    <w:rsid w:val="000F78F4"/>
    <w:rsid w:val="00104738"/>
    <w:rsid w:val="00110F85"/>
    <w:rsid w:val="001162AD"/>
    <w:rsid w:val="00121A06"/>
    <w:rsid w:val="00133525"/>
    <w:rsid w:val="00141362"/>
    <w:rsid w:val="00172497"/>
    <w:rsid w:val="00177B70"/>
    <w:rsid w:val="001826C2"/>
    <w:rsid w:val="00184781"/>
    <w:rsid w:val="0019027D"/>
    <w:rsid w:val="001A2E35"/>
    <w:rsid w:val="001A4C42"/>
    <w:rsid w:val="001A7420"/>
    <w:rsid w:val="001B6637"/>
    <w:rsid w:val="001C21C3"/>
    <w:rsid w:val="001C6AE6"/>
    <w:rsid w:val="001D02C2"/>
    <w:rsid w:val="001D2197"/>
    <w:rsid w:val="001D3543"/>
    <w:rsid w:val="001D434C"/>
    <w:rsid w:val="001F0C1D"/>
    <w:rsid w:val="001F1132"/>
    <w:rsid w:val="001F168B"/>
    <w:rsid w:val="0021205F"/>
    <w:rsid w:val="00224099"/>
    <w:rsid w:val="002347A2"/>
    <w:rsid w:val="00234F24"/>
    <w:rsid w:val="00250EF7"/>
    <w:rsid w:val="0025690B"/>
    <w:rsid w:val="00266F36"/>
    <w:rsid w:val="0026722A"/>
    <w:rsid w:val="002675F0"/>
    <w:rsid w:val="002760EE"/>
    <w:rsid w:val="00281CC1"/>
    <w:rsid w:val="00283890"/>
    <w:rsid w:val="00296E13"/>
    <w:rsid w:val="002972ED"/>
    <w:rsid w:val="0029766E"/>
    <w:rsid w:val="002B2174"/>
    <w:rsid w:val="002B3618"/>
    <w:rsid w:val="002B46DF"/>
    <w:rsid w:val="002B6339"/>
    <w:rsid w:val="002B706A"/>
    <w:rsid w:val="002D34BF"/>
    <w:rsid w:val="002E00EE"/>
    <w:rsid w:val="002E0CC4"/>
    <w:rsid w:val="00305F15"/>
    <w:rsid w:val="00310933"/>
    <w:rsid w:val="003172DC"/>
    <w:rsid w:val="0033145B"/>
    <w:rsid w:val="0035462D"/>
    <w:rsid w:val="00356555"/>
    <w:rsid w:val="003765B8"/>
    <w:rsid w:val="0038351C"/>
    <w:rsid w:val="00390DB5"/>
    <w:rsid w:val="003938AD"/>
    <w:rsid w:val="003A01C0"/>
    <w:rsid w:val="003A1FCE"/>
    <w:rsid w:val="003B27E1"/>
    <w:rsid w:val="003B6DD5"/>
    <w:rsid w:val="003C2D58"/>
    <w:rsid w:val="003C3971"/>
    <w:rsid w:val="003D0E0C"/>
    <w:rsid w:val="003D1F6D"/>
    <w:rsid w:val="003D5731"/>
    <w:rsid w:val="003E3086"/>
    <w:rsid w:val="003F59D0"/>
    <w:rsid w:val="00405AD2"/>
    <w:rsid w:val="00420847"/>
    <w:rsid w:val="00423334"/>
    <w:rsid w:val="004345EC"/>
    <w:rsid w:val="00437FD8"/>
    <w:rsid w:val="0044158F"/>
    <w:rsid w:val="0044755D"/>
    <w:rsid w:val="004475A3"/>
    <w:rsid w:val="00465515"/>
    <w:rsid w:val="0046571C"/>
    <w:rsid w:val="004751BC"/>
    <w:rsid w:val="00496F3F"/>
    <w:rsid w:val="00496FFE"/>
    <w:rsid w:val="0049751D"/>
    <w:rsid w:val="004A17F7"/>
    <w:rsid w:val="004A6E44"/>
    <w:rsid w:val="004B36E7"/>
    <w:rsid w:val="004B40F2"/>
    <w:rsid w:val="004C2FDF"/>
    <w:rsid w:val="004C30AC"/>
    <w:rsid w:val="004C462A"/>
    <w:rsid w:val="004D3578"/>
    <w:rsid w:val="004E213A"/>
    <w:rsid w:val="004F0988"/>
    <w:rsid w:val="004F3340"/>
    <w:rsid w:val="00501BBB"/>
    <w:rsid w:val="0050247F"/>
    <w:rsid w:val="00524F79"/>
    <w:rsid w:val="00530F84"/>
    <w:rsid w:val="0053388B"/>
    <w:rsid w:val="00535773"/>
    <w:rsid w:val="00543E6C"/>
    <w:rsid w:val="00546593"/>
    <w:rsid w:val="00547EF5"/>
    <w:rsid w:val="00547EFC"/>
    <w:rsid w:val="005531F6"/>
    <w:rsid w:val="00565087"/>
    <w:rsid w:val="00590D67"/>
    <w:rsid w:val="00597B11"/>
    <w:rsid w:val="005A13DF"/>
    <w:rsid w:val="005A2E24"/>
    <w:rsid w:val="005B144C"/>
    <w:rsid w:val="005B4C80"/>
    <w:rsid w:val="005B69E2"/>
    <w:rsid w:val="005D2E01"/>
    <w:rsid w:val="005D7526"/>
    <w:rsid w:val="005E4BB2"/>
    <w:rsid w:val="005F1B4E"/>
    <w:rsid w:val="005F788A"/>
    <w:rsid w:val="00602AEA"/>
    <w:rsid w:val="00614FDF"/>
    <w:rsid w:val="0063067D"/>
    <w:rsid w:val="0063543D"/>
    <w:rsid w:val="00642347"/>
    <w:rsid w:val="00647114"/>
    <w:rsid w:val="00647618"/>
    <w:rsid w:val="00652F21"/>
    <w:rsid w:val="006537AF"/>
    <w:rsid w:val="00670F6E"/>
    <w:rsid w:val="00685AAB"/>
    <w:rsid w:val="00687DC4"/>
    <w:rsid w:val="006912E9"/>
    <w:rsid w:val="006925C2"/>
    <w:rsid w:val="006A323F"/>
    <w:rsid w:val="006A57C6"/>
    <w:rsid w:val="006B30D0"/>
    <w:rsid w:val="006C0922"/>
    <w:rsid w:val="006C3D95"/>
    <w:rsid w:val="006E129A"/>
    <w:rsid w:val="006E5C86"/>
    <w:rsid w:val="006E5D84"/>
    <w:rsid w:val="006F2A36"/>
    <w:rsid w:val="006F3577"/>
    <w:rsid w:val="00701116"/>
    <w:rsid w:val="00705384"/>
    <w:rsid w:val="0071174C"/>
    <w:rsid w:val="00713C44"/>
    <w:rsid w:val="00721ABA"/>
    <w:rsid w:val="00733D03"/>
    <w:rsid w:val="00734A5B"/>
    <w:rsid w:val="00734FB0"/>
    <w:rsid w:val="0074026F"/>
    <w:rsid w:val="007429F6"/>
    <w:rsid w:val="00743DC1"/>
    <w:rsid w:val="00744E76"/>
    <w:rsid w:val="00745047"/>
    <w:rsid w:val="00751C72"/>
    <w:rsid w:val="0075336E"/>
    <w:rsid w:val="007541CF"/>
    <w:rsid w:val="00756DE4"/>
    <w:rsid w:val="007649E9"/>
    <w:rsid w:val="00765EA3"/>
    <w:rsid w:val="00774DA4"/>
    <w:rsid w:val="00781F0F"/>
    <w:rsid w:val="00783AA0"/>
    <w:rsid w:val="007900C0"/>
    <w:rsid w:val="00790781"/>
    <w:rsid w:val="0079291C"/>
    <w:rsid w:val="007A01FD"/>
    <w:rsid w:val="007A6C4E"/>
    <w:rsid w:val="007B375B"/>
    <w:rsid w:val="007B600E"/>
    <w:rsid w:val="007B7191"/>
    <w:rsid w:val="007D5B3B"/>
    <w:rsid w:val="007E3940"/>
    <w:rsid w:val="007E6E6C"/>
    <w:rsid w:val="007F0F4A"/>
    <w:rsid w:val="007F57CA"/>
    <w:rsid w:val="00800F7C"/>
    <w:rsid w:val="008028A4"/>
    <w:rsid w:val="008033C0"/>
    <w:rsid w:val="0080495C"/>
    <w:rsid w:val="008051F3"/>
    <w:rsid w:val="00807243"/>
    <w:rsid w:val="00830747"/>
    <w:rsid w:val="008359CD"/>
    <w:rsid w:val="00844434"/>
    <w:rsid w:val="008520D1"/>
    <w:rsid w:val="00854D05"/>
    <w:rsid w:val="00865609"/>
    <w:rsid w:val="008768CA"/>
    <w:rsid w:val="00881287"/>
    <w:rsid w:val="00893EAD"/>
    <w:rsid w:val="008A3C45"/>
    <w:rsid w:val="008A54F6"/>
    <w:rsid w:val="008B3504"/>
    <w:rsid w:val="008C23D1"/>
    <w:rsid w:val="008C2A9A"/>
    <w:rsid w:val="008C384C"/>
    <w:rsid w:val="008C762E"/>
    <w:rsid w:val="008D05CF"/>
    <w:rsid w:val="008E2D68"/>
    <w:rsid w:val="008E6756"/>
    <w:rsid w:val="008F34E9"/>
    <w:rsid w:val="00901D22"/>
    <w:rsid w:val="0090271F"/>
    <w:rsid w:val="00902E23"/>
    <w:rsid w:val="009114D7"/>
    <w:rsid w:val="0091348E"/>
    <w:rsid w:val="00917CCB"/>
    <w:rsid w:val="00921E64"/>
    <w:rsid w:val="009309FB"/>
    <w:rsid w:val="00933FB0"/>
    <w:rsid w:val="00942EC2"/>
    <w:rsid w:val="00947D88"/>
    <w:rsid w:val="009568FE"/>
    <w:rsid w:val="0096792A"/>
    <w:rsid w:val="009759DE"/>
    <w:rsid w:val="00997642"/>
    <w:rsid w:val="009A361D"/>
    <w:rsid w:val="009B1F0F"/>
    <w:rsid w:val="009C44E8"/>
    <w:rsid w:val="009D799B"/>
    <w:rsid w:val="009E3876"/>
    <w:rsid w:val="009E631C"/>
    <w:rsid w:val="009E63A3"/>
    <w:rsid w:val="009F2CDE"/>
    <w:rsid w:val="009F37B7"/>
    <w:rsid w:val="009F3C69"/>
    <w:rsid w:val="009F70EF"/>
    <w:rsid w:val="00A10F02"/>
    <w:rsid w:val="00A12802"/>
    <w:rsid w:val="00A164B4"/>
    <w:rsid w:val="00A26956"/>
    <w:rsid w:val="00A27486"/>
    <w:rsid w:val="00A4661C"/>
    <w:rsid w:val="00A53724"/>
    <w:rsid w:val="00A548C7"/>
    <w:rsid w:val="00A56066"/>
    <w:rsid w:val="00A7244F"/>
    <w:rsid w:val="00A73129"/>
    <w:rsid w:val="00A82346"/>
    <w:rsid w:val="00A87BEB"/>
    <w:rsid w:val="00A92BA1"/>
    <w:rsid w:val="00A95A32"/>
    <w:rsid w:val="00AA11D1"/>
    <w:rsid w:val="00AB4A5D"/>
    <w:rsid w:val="00AC2B99"/>
    <w:rsid w:val="00AC6BC6"/>
    <w:rsid w:val="00AD1137"/>
    <w:rsid w:val="00AD78E4"/>
    <w:rsid w:val="00AE10C8"/>
    <w:rsid w:val="00AE65E2"/>
    <w:rsid w:val="00AE66A9"/>
    <w:rsid w:val="00AF1460"/>
    <w:rsid w:val="00AF4E2C"/>
    <w:rsid w:val="00B005EE"/>
    <w:rsid w:val="00B026B6"/>
    <w:rsid w:val="00B04002"/>
    <w:rsid w:val="00B060C0"/>
    <w:rsid w:val="00B12BA0"/>
    <w:rsid w:val="00B131D2"/>
    <w:rsid w:val="00B15449"/>
    <w:rsid w:val="00B155FF"/>
    <w:rsid w:val="00B16424"/>
    <w:rsid w:val="00B200A7"/>
    <w:rsid w:val="00B22445"/>
    <w:rsid w:val="00B65796"/>
    <w:rsid w:val="00B664D0"/>
    <w:rsid w:val="00B828E9"/>
    <w:rsid w:val="00B93086"/>
    <w:rsid w:val="00B94776"/>
    <w:rsid w:val="00B95772"/>
    <w:rsid w:val="00BA19ED"/>
    <w:rsid w:val="00BA4B8D"/>
    <w:rsid w:val="00BA6522"/>
    <w:rsid w:val="00BB6CED"/>
    <w:rsid w:val="00BC0F7D"/>
    <w:rsid w:val="00BC4604"/>
    <w:rsid w:val="00BC4666"/>
    <w:rsid w:val="00BD150B"/>
    <w:rsid w:val="00BD7884"/>
    <w:rsid w:val="00BD7D31"/>
    <w:rsid w:val="00BE3255"/>
    <w:rsid w:val="00BE6BCE"/>
    <w:rsid w:val="00BE7BF9"/>
    <w:rsid w:val="00BF128E"/>
    <w:rsid w:val="00BF1688"/>
    <w:rsid w:val="00BF377D"/>
    <w:rsid w:val="00C02863"/>
    <w:rsid w:val="00C03720"/>
    <w:rsid w:val="00C074DD"/>
    <w:rsid w:val="00C12DA8"/>
    <w:rsid w:val="00C1496A"/>
    <w:rsid w:val="00C33079"/>
    <w:rsid w:val="00C405EA"/>
    <w:rsid w:val="00C45231"/>
    <w:rsid w:val="00C52567"/>
    <w:rsid w:val="00C54912"/>
    <w:rsid w:val="00C551FF"/>
    <w:rsid w:val="00C60623"/>
    <w:rsid w:val="00C71AF1"/>
    <w:rsid w:val="00C72833"/>
    <w:rsid w:val="00C80F1D"/>
    <w:rsid w:val="00C91962"/>
    <w:rsid w:val="00C93F40"/>
    <w:rsid w:val="00C9436F"/>
    <w:rsid w:val="00CA26EE"/>
    <w:rsid w:val="00CA3D0C"/>
    <w:rsid w:val="00CA7F75"/>
    <w:rsid w:val="00CC3403"/>
    <w:rsid w:val="00CD0EA5"/>
    <w:rsid w:val="00CD5B06"/>
    <w:rsid w:val="00CF0B7A"/>
    <w:rsid w:val="00D0549F"/>
    <w:rsid w:val="00D26CF7"/>
    <w:rsid w:val="00D363DF"/>
    <w:rsid w:val="00D44BD6"/>
    <w:rsid w:val="00D532BD"/>
    <w:rsid w:val="00D568E5"/>
    <w:rsid w:val="00D57972"/>
    <w:rsid w:val="00D60102"/>
    <w:rsid w:val="00D63D4E"/>
    <w:rsid w:val="00D675A9"/>
    <w:rsid w:val="00D738D6"/>
    <w:rsid w:val="00D755EB"/>
    <w:rsid w:val="00D76048"/>
    <w:rsid w:val="00D82E6F"/>
    <w:rsid w:val="00D87E00"/>
    <w:rsid w:val="00D90802"/>
    <w:rsid w:val="00D9134D"/>
    <w:rsid w:val="00D964E2"/>
    <w:rsid w:val="00DA0F13"/>
    <w:rsid w:val="00DA7A03"/>
    <w:rsid w:val="00DB1818"/>
    <w:rsid w:val="00DB40D0"/>
    <w:rsid w:val="00DC309B"/>
    <w:rsid w:val="00DC490C"/>
    <w:rsid w:val="00DC4DA2"/>
    <w:rsid w:val="00DD1D0C"/>
    <w:rsid w:val="00DD4C17"/>
    <w:rsid w:val="00DD74A5"/>
    <w:rsid w:val="00DE5219"/>
    <w:rsid w:val="00DF2B1F"/>
    <w:rsid w:val="00DF62CD"/>
    <w:rsid w:val="00E16509"/>
    <w:rsid w:val="00E242AA"/>
    <w:rsid w:val="00E27A82"/>
    <w:rsid w:val="00E40F24"/>
    <w:rsid w:val="00E44582"/>
    <w:rsid w:val="00E539F9"/>
    <w:rsid w:val="00E732DB"/>
    <w:rsid w:val="00E77645"/>
    <w:rsid w:val="00E8021A"/>
    <w:rsid w:val="00E83DB8"/>
    <w:rsid w:val="00EA15B0"/>
    <w:rsid w:val="00EA33DC"/>
    <w:rsid w:val="00EA500C"/>
    <w:rsid w:val="00EA5EA7"/>
    <w:rsid w:val="00EB13A4"/>
    <w:rsid w:val="00EB17ED"/>
    <w:rsid w:val="00EC4A25"/>
    <w:rsid w:val="00EC6781"/>
    <w:rsid w:val="00EF0C56"/>
    <w:rsid w:val="00EF494B"/>
    <w:rsid w:val="00EF608C"/>
    <w:rsid w:val="00F025A2"/>
    <w:rsid w:val="00F04712"/>
    <w:rsid w:val="00F070A7"/>
    <w:rsid w:val="00F13360"/>
    <w:rsid w:val="00F20A20"/>
    <w:rsid w:val="00F22EC7"/>
    <w:rsid w:val="00F325C8"/>
    <w:rsid w:val="00F334D5"/>
    <w:rsid w:val="00F373EC"/>
    <w:rsid w:val="00F55DC4"/>
    <w:rsid w:val="00F62866"/>
    <w:rsid w:val="00F62AD6"/>
    <w:rsid w:val="00F64CC8"/>
    <w:rsid w:val="00F653B8"/>
    <w:rsid w:val="00F70BC6"/>
    <w:rsid w:val="00F80C03"/>
    <w:rsid w:val="00F83C9B"/>
    <w:rsid w:val="00F9008D"/>
    <w:rsid w:val="00FA04A6"/>
    <w:rsid w:val="00FA1266"/>
    <w:rsid w:val="00FA54FA"/>
    <w:rsid w:val="00FB5232"/>
    <w:rsid w:val="00FB7669"/>
    <w:rsid w:val="00FC1192"/>
    <w:rsid w:val="00FC3F61"/>
    <w:rsid w:val="00FE35AD"/>
    <w:rsid w:val="00FF167D"/>
    <w:rsid w:val="00FF5AE5"/>
    <w:rsid w:val="5FEFF3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E3667"/>
  <w15:docId w15:val="{C65659AF-FFCD-4286-A446-C62C30B9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B1Char">
    <w:name w:val="B1 Char"/>
    <w:link w:val="B1"/>
    <w:qFormat/>
    <w:locked/>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75C60D-F7EE-40CC-B6B3-C40366381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820</Words>
  <Characters>6314</Characters>
  <Application>Microsoft Office Word</Application>
  <DocSecurity>0</DocSecurity>
  <Lines>52</Lines>
  <Paragraphs>14</Paragraphs>
  <ScaleCrop>false</ScaleCrop>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CSCN</cp:lastModifiedBy>
  <cp:revision>3</cp:revision>
  <cp:lastPrinted>2019-02-25T22:05:00Z</cp:lastPrinted>
  <dcterms:created xsi:type="dcterms:W3CDTF">2025-02-18T19:13:00Z</dcterms:created>
  <dcterms:modified xsi:type="dcterms:W3CDTF">2025-02-18T19:25:00Z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